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2CDCA2B6" w:rsidR="00EA6C38" w:rsidRPr="008F71D7" w:rsidRDefault="00EA6C38" w:rsidP="00EA6C38">
      <w:pPr>
        <w:pStyle w:val="CRCoverPage"/>
        <w:tabs>
          <w:tab w:val="right" w:pos="9639"/>
        </w:tabs>
        <w:spacing w:after="0"/>
        <w:rPr>
          <w:b/>
          <w:i/>
          <w:noProof/>
          <w:sz w:val="24"/>
          <w:szCs w:val="24"/>
          <w:lang w:eastAsia="ko-KR"/>
        </w:rPr>
      </w:pPr>
      <w:bookmarkStart w:id="0" w:name="_GoBack"/>
      <w:r w:rsidRPr="006E473F">
        <w:rPr>
          <w:b/>
          <w:sz w:val="24"/>
          <w:szCs w:val="24"/>
        </w:rPr>
        <w:t xml:space="preserve">3GPP TSG </w:t>
      </w:r>
      <w:r w:rsidRPr="006E473F">
        <w:rPr>
          <w:rFonts w:hint="eastAsia"/>
          <w:b/>
          <w:sz w:val="24"/>
          <w:szCs w:val="24"/>
          <w:lang w:eastAsia="ko-KR"/>
        </w:rPr>
        <w:t>RAN WG1 #</w:t>
      </w:r>
      <w:r w:rsidR="004A2946">
        <w:rPr>
          <w:rFonts w:hint="eastAsia"/>
          <w:b/>
          <w:sz w:val="24"/>
          <w:szCs w:val="24"/>
          <w:lang w:eastAsia="ko-KR"/>
        </w:rPr>
        <w:t>8</w:t>
      </w:r>
      <w:r w:rsidR="004A2946">
        <w:rPr>
          <w:b/>
          <w:sz w:val="24"/>
          <w:szCs w:val="24"/>
          <w:lang w:eastAsia="ko-KR"/>
        </w:rPr>
        <w:t>6</w:t>
      </w:r>
      <w:r w:rsidR="009B50F9">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4A2946" w:rsidRPr="006E473F">
        <w:rPr>
          <w:rFonts w:hint="eastAsia"/>
          <w:b/>
          <w:i/>
          <w:noProof/>
          <w:sz w:val="24"/>
          <w:szCs w:val="24"/>
          <w:lang w:eastAsia="ko-KR"/>
        </w:rPr>
        <w:t>1</w:t>
      </w:r>
      <w:r w:rsidR="004A2946">
        <w:rPr>
          <w:b/>
          <w:i/>
          <w:noProof/>
          <w:sz w:val="24"/>
          <w:szCs w:val="24"/>
          <w:lang w:eastAsia="ko-KR"/>
        </w:rPr>
        <w:t>6</w:t>
      </w:r>
      <w:r w:rsidR="00EC64F5">
        <w:rPr>
          <w:b/>
          <w:i/>
          <w:noProof/>
          <w:sz w:val="24"/>
          <w:szCs w:val="24"/>
          <w:lang w:eastAsia="ko-KR"/>
        </w:rPr>
        <w:t>09091</w:t>
      </w:r>
    </w:p>
    <w:p w14:paraId="27AB4AE0" w14:textId="77777777" w:rsidR="009B50F9" w:rsidRPr="009B50F9" w:rsidRDefault="009B50F9" w:rsidP="009B50F9">
      <w:pPr>
        <w:pStyle w:val="CRCoverPage"/>
        <w:spacing w:after="240"/>
        <w:outlineLvl w:val="0"/>
        <w:rPr>
          <w:b/>
          <w:bCs/>
          <w:noProof/>
          <w:sz w:val="24"/>
          <w:szCs w:val="24"/>
          <w:lang w:val="en-US" w:eastAsia="ko-KR"/>
        </w:rPr>
      </w:pPr>
      <w:r w:rsidRPr="009B50F9">
        <w:rPr>
          <w:rFonts w:hint="eastAsia"/>
          <w:b/>
          <w:bCs/>
          <w:noProof/>
          <w:sz w:val="24"/>
          <w:szCs w:val="24"/>
          <w:lang w:val="en-US" w:eastAsia="ko-KR"/>
        </w:rPr>
        <w:t>Lisbon</w:t>
      </w:r>
      <w:r w:rsidRPr="009B50F9">
        <w:rPr>
          <w:b/>
          <w:bCs/>
          <w:noProof/>
          <w:sz w:val="24"/>
          <w:szCs w:val="24"/>
          <w:lang w:val="en-US" w:eastAsia="ko-KR"/>
        </w:rPr>
        <w:t xml:space="preserve">, </w:t>
      </w:r>
      <w:r w:rsidRPr="009B50F9">
        <w:rPr>
          <w:rFonts w:hint="eastAsia"/>
          <w:b/>
          <w:bCs/>
          <w:noProof/>
          <w:sz w:val="24"/>
          <w:szCs w:val="24"/>
          <w:lang w:val="en-US" w:eastAsia="ko-KR"/>
        </w:rPr>
        <w:t>Portugal</w:t>
      </w:r>
      <w:r w:rsidRPr="009B50F9">
        <w:rPr>
          <w:b/>
          <w:bCs/>
          <w:noProof/>
          <w:sz w:val="24"/>
          <w:szCs w:val="24"/>
          <w:lang w:val="en-US" w:eastAsia="ko-KR"/>
        </w:rPr>
        <w:t xml:space="preserve"> </w:t>
      </w:r>
      <w:r w:rsidRPr="009B50F9">
        <w:rPr>
          <w:rFonts w:hint="eastAsia"/>
          <w:b/>
          <w:bCs/>
          <w:noProof/>
          <w:sz w:val="24"/>
          <w:szCs w:val="24"/>
          <w:lang w:val="en-US" w:eastAsia="ko-KR"/>
        </w:rPr>
        <w:t>10</w:t>
      </w:r>
      <w:r w:rsidRPr="009B50F9">
        <w:rPr>
          <w:rFonts w:hint="eastAsia"/>
          <w:b/>
          <w:bCs/>
          <w:noProof/>
          <w:sz w:val="24"/>
          <w:szCs w:val="24"/>
          <w:vertAlign w:val="superscript"/>
          <w:lang w:val="en-US" w:eastAsia="ko-KR"/>
        </w:rPr>
        <w:t>th</w:t>
      </w:r>
      <w:r w:rsidRPr="009B50F9">
        <w:rPr>
          <w:rFonts w:hint="eastAsia"/>
          <w:b/>
          <w:bCs/>
          <w:noProof/>
          <w:sz w:val="24"/>
          <w:szCs w:val="24"/>
          <w:lang w:val="en-US" w:eastAsia="ko-KR"/>
        </w:rPr>
        <w:t xml:space="preserve"> </w:t>
      </w:r>
      <w:r w:rsidRPr="009B50F9">
        <w:rPr>
          <w:b/>
          <w:bCs/>
          <w:noProof/>
          <w:sz w:val="24"/>
          <w:szCs w:val="24"/>
          <w:lang w:val="en-US" w:eastAsia="ko-KR"/>
        </w:rPr>
        <w:t xml:space="preserve">- </w:t>
      </w:r>
      <w:r w:rsidRPr="009B50F9">
        <w:rPr>
          <w:rFonts w:hint="eastAsia"/>
          <w:b/>
          <w:bCs/>
          <w:noProof/>
          <w:sz w:val="24"/>
          <w:szCs w:val="24"/>
          <w:lang w:val="en-US" w:eastAsia="ko-KR"/>
        </w:rPr>
        <w:t>14</w:t>
      </w:r>
      <w:r w:rsidRPr="009B50F9">
        <w:rPr>
          <w:b/>
          <w:bCs/>
          <w:noProof/>
          <w:sz w:val="24"/>
          <w:szCs w:val="24"/>
          <w:vertAlign w:val="superscript"/>
          <w:lang w:val="en-US" w:eastAsia="ko-KR"/>
        </w:rPr>
        <w:t>th</w:t>
      </w:r>
      <w:r w:rsidRPr="009B50F9">
        <w:rPr>
          <w:b/>
          <w:bCs/>
          <w:noProof/>
          <w:sz w:val="24"/>
          <w:szCs w:val="24"/>
          <w:lang w:val="en-US" w:eastAsia="ko-KR"/>
        </w:rPr>
        <w:t xml:space="preserve"> </w:t>
      </w:r>
      <w:r w:rsidRPr="009B50F9">
        <w:rPr>
          <w:rFonts w:hint="eastAsia"/>
          <w:b/>
          <w:bCs/>
          <w:noProof/>
          <w:sz w:val="24"/>
          <w:szCs w:val="24"/>
          <w:lang w:val="en-US" w:eastAsia="ko-KR"/>
        </w:rPr>
        <w:t>October</w:t>
      </w:r>
      <w:r w:rsidRPr="009B50F9">
        <w:rPr>
          <w:b/>
          <w:bCs/>
          <w:noProof/>
          <w:sz w:val="24"/>
          <w:szCs w:val="24"/>
          <w:lang w:val="en-US" w:eastAsia="ko-KR"/>
        </w:rPr>
        <w:t xml:space="preserve"> 2016</w:t>
      </w:r>
    </w:p>
    <w:p w14:paraId="07F9A6B2" w14:textId="519B8F0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26945">
        <w:rPr>
          <w:rFonts w:ascii="Arial" w:hAnsi="Arial"/>
          <w:sz w:val="24"/>
        </w:rPr>
        <w:t>8.1.</w:t>
      </w:r>
      <w:r w:rsidR="008F71D7">
        <w:rPr>
          <w:rFonts w:ascii="Arial" w:hAnsi="Arial"/>
          <w:sz w:val="24"/>
        </w:rPr>
        <w:t>4.3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6C67CFF"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1B76">
        <w:rPr>
          <w:rFonts w:ascii="Arial" w:hAnsi="Arial"/>
          <w:sz w:val="24"/>
        </w:rPr>
        <w:t xml:space="preserve">Discussions on </w:t>
      </w:r>
      <w:r w:rsidR="008F71D7">
        <w:rPr>
          <w:rFonts w:ascii="Arial" w:hAnsi="Arial"/>
          <w:sz w:val="24"/>
        </w:rPr>
        <w:t xml:space="preserve">periodic </w:t>
      </w:r>
      <w:r w:rsidR="00071B76">
        <w:rPr>
          <w:rFonts w:ascii="Arial" w:hAnsi="Arial"/>
          <w:sz w:val="24"/>
        </w:rPr>
        <w:t>C</w:t>
      </w:r>
      <w:r w:rsidR="002B0DA5">
        <w:rPr>
          <w:rFonts w:ascii="Arial" w:hAnsi="Arial"/>
          <w:sz w:val="24"/>
        </w:rPr>
        <w:t>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4A6DF0F" w14:textId="5B30BAC4" w:rsidR="00226945" w:rsidRPr="00125E0E" w:rsidRDefault="008F71D7" w:rsidP="005171A8">
      <w:pPr>
        <w:pStyle w:val="maintext"/>
        <w:ind w:firstLine="400"/>
      </w:pPr>
      <w:r>
        <w:t xml:space="preserve">In RAN1#86, </w:t>
      </w:r>
      <w:r w:rsidR="005B38D9">
        <w:t xml:space="preserve">it is agreed to </w:t>
      </w:r>
      <w:r w:rsidR="00662611">
        <w:t xml:space="preserve">support </w:t>
      </w:r>
      <w:r>
        <w:t>at least one scheme among the three types of CSI reporting (periodic CSI reporting, semi-persistent CSI reporting and aperiodic CSI reporting) for NR CSI reporting.</w:t>
      </w:r>
      <w:r w:rsidR="00EC64F5">
        <w:t xml:space="preserve"> MIMO is crucial feature to achieve high data rate which is</w:t>
      </w:r>
      <w:r w:rsidR="00226945" w:rsidRPr="00226945">
        <w:t xml:space="preserve"> one of key requirements for NR. As discussed in our companion contribution [</w:t>
      </w:r>
      <w:r w:rsidR="00892709">
        <w:t>3</w:t>
      </w:r>
      <w:r w:rsidR="00226945" w:rsidRPr="00226945">
        <w:t xml:space="preserve">], CSI reporting is one of the most important components in MIMO to enhance system performance and satisfy the requirement. </w:t>
      </w:r>
      <w:r w:rsidR="00EC64F5">
        <w:t xml:space="preserve">Especially, periodic CSI reporting is important </w:t>
      </w:r>
      <w:r w:rsidR="005851E5">
        <w:t xml:space="preserve">for the design of NR </w:t>
      </w:r>
      <w:r w:rsidR="0080770A">
        <w:t xml:space="preserve">CSI reporting </w:t>
      </w:r>
      <w:r w:rsidR="00EC64F5">
        <w:t xml:space="preserve">since it provides robust information on link maintenance with competitive overhead. </w:t>
      </w:r>
      <w:r w:rsidR="00226945" w:rsidRPr="00226945">
        <w:t xml:space="preserve">In this contribution, we discuss about </w:t>
      </w:r>
      <w:r w:rsidR="00EC64F5">
        <w:t xml:space="preserve">periodic </w:t>
      </w:r>
      <w:r w:rsidR="00226945" w:rsidRPr="00226945">
        <w:t>CSI reporting design considering various design aspects.</w:t>
      </w:r>
    </w:p>
    <w:p w14:paraId="75F2C8AC" w14:textId="2D03E4F6" w:rsidR="001173EB" w:rsidRDefault="00BE0DF4" w:rsidP="00125E0E">
      <w:pPr>
        <w:pStyle w:val="1"/>
        <w:spacing w:after="180"/>
      </w:pPr>
      <w:r>
        <w:t xml:space="preserve">Discussion on </w:t>
      </w:r>
      <w:r w:rsidR="008F71D7">
        <w:t xml:space="preserve">periodic </w:t>
      </w:r>
      <w:r>
        <w:t>CSI reporting for NR</w:t>
      </w:r>
    </w:p>
    <w:p w14:paraId="62233CB1" w14:textId="1DF3D2E2" w:rsidR="005369E5" w:rsidRDefault="005369E5" w:rsidP="005369E5">
      <w:pPr>
        <w:spacing w:before="60" w:line="288" w:lineRule="auto"/>
        <w:ind w:firstLine="448"/>
        <w:jc w:val="both"/>
      </w:pPr>
      <w:r w:rsidRPr="00D378A2">
        <w:t xml:space="preserve">In </w:t>
      </w:r>
      <w:r>
        <w:t>Rel-13</w:t>
      </w:r>
      <w:r w:rsidRPr="00D378A2">
        <w:t xml:space="preserve"> LTE, periodic </w:t>
      </w:r>
      <w:r>
        <w:t xml:space="preserve">CSI reporting (P-CSI) </w:t>
      </w:r>
      <w:r w:rsidR="008F71D7">
        <w:t>is</w:t>
      </w:r>
      <w:r w:rsidRPr="00D378A2">
        <w:t xml:space="preserve"> 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w:t>
      </w:r>
      <w:r w:rsidR="00EC64F5">
        <w:t xml:space="preserve">If only aperiodic CSI reporting is supported in NR, signalling and reporting overhead will be not effective when </w:t>
      </w:r>
      <w:proofErr w:type="spellStart"/>
      <w:r w:rsidR="00EC64F5">
        <w:t>gNB</w:t>
      </w:r>
      <w:proofErr w:type="spellEnd"/>
      <w:r w:rsidR="00EC64F5">
        <w:t xml:space="preserve"> requires only robust information for link maintenance. </w:t>
      </w:r>
      <w:r w:rsidRPr="00D378A2">
        <w:t xml:space="preserve">Considering </w:t>
      </w:r>
      <w:r>
        <w:t xml:space="preserve">such </w:t>
      </w:r>
      <w:r w:rsidR="00EC64F5">
        <w:t>benefits</w:t>
      </w:r>
      <w:r w:rsidRPr="00D378A2">
        <w:t>, it would be prefer</w:t>
      </w:r>
      <w:r>
        <w:t>red</w:t>
      </w:r>
      <w:r w:rsidRPr="00D378A2">
        <w:t xml:space="preserve"> to support </w:t>
      </w:r>
      <w:r w:rsidR="00EC64F5">
        <w:t>P-CSI</w:t>
      </w:r>
      <w:r w:rsidR="00EC64F5" w:rsidRPr="00D378A2">
        <w:t xml:space="preserve"> </w:t>
      </w:r>
      <w:r w:rsidRPr="00D378A2">
        <w:t>in NR with streamlining to avoid unnecessary overlap which increases the number of redundant features and extra signalling.</w:t>
      </w:r>
      <w:r>
        <w:t xml:space="preserve"> In order to </w:t>
      </w:r>
      <w:r w:rsidR="00EC64F5">
        <w:t>achieve effective design for P-CSI</w:t>
      </w:r>
      <w:r>
        <w:t>, following aspects should be considered with the main objective of P-CSI:</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77777777" w:rsidR="005369E5" w:rsidRDefault="005369E5" w:rsidP="005369E5">
      <w:pPr>
        <w:pStyle w:val="a4"/>
        <w:numPr>
          <w:ilvl w:val="0"/>
          <w:numId w:val="11"/>
        </w:numPr>
        <w:spacing w:before="60" w:line="288" w:lineRule="auto"/>
        <w:ind w:leftChars="0" w:left="1168" w:hanging="357"/>
        <w:jc w:val="both"/>
      </w:pPr>
      <w:r>
        <w:t xml:space="preserve">CSI reporting procedure. </w:t>
      </w:r>
    </w:p>
    <w:p w14:paraId="4AC837E9" w14:textId="4AADE865" w:rsidR="005369E5" w:rsidRDefault="005369E5" w:rsidP="005369E5">
      <w:pPr>
        <w:spacing w:before="60" w:line="288" w:lineRule="auto"/>
        <w:ind w:firstLine="448"/>
        <w:jc w:val="both"/>
      </w:pPr>
      <w:r w:rsidRPr="007123D6">
        <w:rPr>
          <w:rFonts w:hint="eastAsia"/>
        </w:rPr>
        <w:t xml:space="preserve">In </w:t>
      </w:r>
      <w:r>
        <w:t>this contribution</w:t>
      </w:r>
      <w:r w:rsidRPr="007123D6">
        <w:t xml:space="preserve">, two types of CSI-RS can be considered. A first type, termed the coverage CSI-RS </w:t>
      </w:r>
      <w:r w:rsidR="002B5ED1">
        <w:t>(</w:t>
      </w:r>
      <w:r w:rsidR="00A47C6E">
        <w:t>for</w:t>
      </w:r>
      <w:r w:rsidR="002B5ED1">
        <w:t xml:space="preserve"> non-UE-specific RS </w:t>
      </w:r>
      <w:r w:rsidR="00A47C6E">
        <w:t xml:space="preserve">use case </w:t>
      </w:r>
      <w:r w:rsidR="002B5ED1">
        <w:t xml:space="preserve">in </w:t>
      </w:r>
      <w:r w:rsidR="002B5ED1">
        <w:fldChar w:fldCharType="begin"/>
      </w:r>
      <w:r w:rsidR="002B5ED1">
        <w:instrText xml:space="preserve"> REF _Ref458615960 \r \h </w:instrText>
      </w:r>
      <w:r w:rsidR="002B5ED1">
        <w:fldChar w:fldCharType="separate"/>
      </w:r>
      <w:r w:rsidR="002B5ED1">
        <w:t>[2]</w:t>
      </w:r>
      <w:r w:rsidR="002B5ED1">
        <w:fldChar w:fldCharType="end"/>
      </w:r>
      <w:r w:rsidR="002B5ED1">
        <w:t xml:space="preserve">) </w:t>
      </w:r>
      <w:r w:rsidRPr="007123D6">
        <w:t xml:space="preserve">which is composed of K ≥ 1 CSI-RS resources. Each of the K static macro-beams represented by each of the K CSI-RS resources is termed the “coverage beam”. As evident, coverage CSI-RS </w:t>
      </w:r>
      <w:r w:rsidR="005C7676">
        <w:t>is</w:t>
      </w:r>
      <w:r w:rsidR="00226945">
        <w:t xml:space="preserve"> targeted for the non-UE-specific RS use case for CSI measurement and </w:t>
      </w:r>
      <w:r w:rsidR="005C7676">
        <w:t xml:space="preserve">plays an </w:t>
      </w:r>
      <w:r w:rsidR="00226945">
        <w:t>aggregate role</w:t>
      </w:r>
      <w:r w:rsidRPr="007123D6">
        <w:t xml:space="preserve"> of Rel-13 non</w:t>
      </w:r>
      <w:r w:rsidR="00662611">
        <w:t>-</w:t>
      </w:r>
      <w:proofErr w:type="spellStart"/>
      <w:r w:rsidRPr="007123D6">
        <w:t>precoded</w:t>
      </w:r>
      <w:proofErr w:type="spellEnd"/>
      <w:r w:rsidRPr="007123D6">
        <w:t xml:space="preserve"> (NP) CSI-RS and cell-specific </w:t>
      </w:r>
      <w:proofErr w:type="spellStart"/>
      <w:r w:rsidRPr="007123D6">
        <w:t>beamformed</w:t>
      </w:r>
      <w:proofErr w:type="spellEnd"/>
      <w:r w:rsidRPr="007123D6">
        <w:t xml:space="preserve"> (BF) CSI-RS. The second type of CSI-RS, analogous to Rel-13 UE-specific BF CSI-RS, is termed the UE-specific CSI-RS. Sharing the same characteristics, UE-specific CSI-RS can be dynamically </w:t>
      </w:r>
      <w:proofErr w:type="spellStart"/>
      <w:r w:rsidRPr="007123D6">
        <w:t>beamformed</w:t>
      </w:r>
      <w:proofErr w:type="spellEnd"/>
      <w:r w:rsidRPr="007123D6">
        <w:t xml:space="preserve"> and composed of smaller number of ports than those for the coverage CSI-RS. More details are given in a companion contribution </w:t>
      </w:r>
      <w:r w:rsidR="0096325E">
        <w:fldChar w:fldCharType="begin"/>
      </w:r>
      <w:r w:rsidR="0096325E">
        <w:instrText xml:space="preserve"> REF  CSI_RS_design_for_NR \h \r  \* MERGEFORMAT </w:instrText>
      </w:r>
      <w:r w:rsidR="0096325E">
        <w:fldChar w:fldCharType="separate"/>
      </w:r>
      <w:r w:rsidR="0096325E">
        <w:t>[</w:t>
      </w:r>
      <w:r w:rsidR="00892709">
        <w:t>4</w:t>
      </w:r>
      <w:r w:rsidR="0096325E">
        <w:t>]</w:t>
      </w:r>
      <w:r w:rsidR="0096325E">
        <w:fldChar w:fldCharType="end"/>
      </w:r>
      <w:r w:rsidRPr="007123D6">
        <w:t>.</w:t>
      </w:r>
      <w:r>
        <w:t xml:space="preserve"> </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content</w:t>
      </w:r>
    </w:p>
    <w:p w14:paraId="432BC396" w14:textId="24A35FD9" w:rsidR="00125E0E" w:rsidRDefault="00226945" w:rsidP="00CD0D74">
      <w:pPr>
        <w:spacing w:before="60" w:line="288" w:lineRule="auto"/>
        <w:ind w:firstLine="448"/>
        <w:jc w:val="both"/>
      </w:pPr>
      <w:r>
        <w:t>In RAN1#</w:t>
      </w:r>
      <w:r w:rsidR="00EC64F5">
        <w:t>86</w:t>
      </w:r>
      <w:r>
        <w:t xml:space="preserve">, </w:t>
      </w:r>
      <w:r w:rsidR="005171A8">
        <w:t xml:space="preserve">required </w:t>
      </w:r>
      <w:r w:rsidR="00EC64F5">
        <w:t xml:space="preserve">study areas for </w:t>
      </w:r>
      <w:r>
        <w:t xml:space="preserve">CSI </w:t>
      </w:r>
      <w:r w:rsidR="00EC64F5">
        <w:t>acquisition framework with</w:t>
      </w:r>
      <w:r w:rsidR="005171A8">
        <w:t xml:space="preserve"> </w:t>
      </w:r>
      <w:r>
        <w:t>implicit feedback</w:t>
      </w:r>
      <w:r w:rsidR="005171A8">
        <w:t xml:space="preserve"> and </w:t>
      </w:r>
      <w:r>
        <w:t xml:space="preserve">explicit feedback </w:t>
      </w:r>
      <w:r w:rsidR="005171A8">
        <w:t xml:space="preserve">are </w:t>
      </w:r>
      <w:r>
        <w:t xml:space="preserve">identified. </w:t>
      </w:r>
      <w:r w:rsidR="00EC64F5">
        <w:t>Between the two types of CSI reporting</w:t>
      </w:r>
      <w:r>
        <w:t>, i</w:t>
      </w:r>
      <w:r w:rsidR="00BE0DF4">
        <w:t>mplicit</w:t>
      </w:r>
      <w:r w:rsidR="00125E0E" w:rsidRPr="00125E0E">
        <w:t xml:space="preserve"> feedback paradigm where the UE reports CQI/PMI/RI assuming a single-user transmission from the </w:t>
      </w:r>
      <w:proofErr w:type="spellStart"/>
      <w:r w:rsidR="005851E5">
        <w:t>g</w:t>
      </w:r>
      <w:r w:rsidR="00125E0E" w:rsidRPr="00125E0E">
        <w:t>NB</w:t>
      </w:r>
      <w:proofErr w:type="spellEnd"/>
      <w:r w:rsidR="00125E0E" w:rsidRPr="00125E0E">
        <w:t xml:space="preserve"> is inherited from HSDPA to Rel</w:t>
      </w:r>
      <w:r w:rsidR="00CC49FE">
        <w:t>-</w:t>
      </w:r>
      <w:r w:rsidR="00125E0E" w:rsidRPr="00125E0E">
        <w:t>8 LTE. As Rel</w:t>
      </w:r>
      <w:r w:rsidR="00CC49FE">
        <w:t>-</w:t>
      </w:r>
      <w:r w:rsidR="00125E0E" w:rsidRPr="00125E0E">
        <w:t>8 LTE MIMO is single-user (SU)-centric, this feedback paradigm fits quite w</w:t>
      </w:r>
      <w:r w:rsidR="00125E0E">
        <w:t>ell for all practical purposes and has advantages on testability (</w:t>
      </w:r>
      <w:r w:rsidR="00125E0E" w:rsidRPr="00FC15EA">
        <w:t xml:space="preserve">i.e. RAN4 PMI test inherited from HSDPA) and relatively low feedback overhead. </w:t>
      </w:r>
      <w:r w:rsidR="00FC15EA">
        <w:t>However, considering evolution of LTE MIMO (</w:t>
      </w:r>
      <w:r w:rsidR="00125E0E" w:rsidRPr="00125E0E">
        <w:t>dynamic switching between SU-</w:t>
      </w:r>
      <w:r w:rsidR="00FC15EA">
        <w:t>/</w:t>
      </w:r>
      <w:r w:rsidR="00125E0E" w:rsidRPr="00125E0E">
        <w:t xml:space="preserve">MU-MIMO by the introduction of DMRS-based transmissions, </w:t>
      </w:r>
      <w:r w:rsidR="00FC15EA">
        <w:t xml:space="preserve">introduction of 12-/16-CSI-RS ports), </w:t>
      </w:r>
      <w:r w:rsidR="00125E0E" w:rsidRPr="00125E0E">
        <w:t>the adequacy of implicit feedback paradigm was being questioned</w:t>
      </w:r>
      <w:r w:rsidR="00FC15EA">
        <w:t xml:space="preserve"> </w:t>
      </w:r>
      <w:r w:rsidR="00EC64F5">
        <w:t>with scalability and SU-MU mismatch [</w:t>
      </w:r>
      <w:r w:rsidR="00DA1CAC">
        <w:t>6</w:t>
      </w:r>
      <w:r w:rsidR="00EC64F5">
        <w:t>].</w:t>
      </w:r>
      <w:r w:rsidR="005171A8">
        <w:t xml:space="preserve"> However, such question on implicit feedback paradigm is not adequate for </w:t>
      </w:r>
      <w:r w:rsidR="005171A8">
        <w:lastRenderedPageBreak/>
        <w:t xml:space="preserve">P-CSI. </w:t>
      </w:r>
      <w:r w:rsidR="00EC64F5">
        <w:t xml:space="preserve">While explicit CSI provides direct channel information which cannot be provided by implicit feedback, </w:t>
      </w:r>
      <w:r w:rsidR="005171A8">
        <w:t xml:space="preserve">such direct channel information does not need to be reported frequently. Since explicit CSI provides long term information on channel and requires large signalling overhead, the information should be delivered when </w:t>
      </w:r>
      <w:proofErr w:type="spellStart"/>
      <w:r w:rsidR="005171A8">
        <w:t>gNB</w:t>
      </w:r>
      <w:proofErr w:type="spellEnd"/>
      <w:r w:rsidR="005171A8">
        <w:t xml:space="preserve"> realizes mismatches between the reported channel information. Therefore, c</w:t>
      </w:r>
      <w:r w:rsidR="00EC64F5">
        <w:t xml:space="preserve">onsidering the functionality and </w:t>
      </w:r>
      <w:r w:rsidR="005171A8">
        <w:t>limited</w:t>
      </w:r>
      <w:r w:rsidR="00EC64F5">
        <w:t xml:space="preserve"> </w:t>
      </w:r>
      <w:r w:rsidR="005171A8">
        <w:t>payload size of P-CSI</w:t>
      </w:r>
      <w:r w:rsidR="00EC64F5">
        <w:t>, support of explicit feedback is not appropriate for P-CSI.</w:t>
      </w:r>
    </w:p>
    <w:p w14:paraId="3CD72027" w14:textId="0E01ABCB" w:rsidR="00BE0DF4" w:rsidRDefault="00BE0DF4" w:rsidP="00BE0DF4">
      <w:pPr>
        <w:spacing w:before="60" w:after="60" w:line="288" w:lineRule="auto"/>
        <w:jc w:val="both"/>
        <w:rPr>
          <w:b/>
          <w:i/>
        </w:rPr>
      </w:pPr>
      <w:r>
        <w:rPr>
          <w:b/>
          <w:i/>
          <w:u w:val="single"/>
        </w:rPr>
        <w:t>Proposal</w:t>
      </w:r>
      <w:r w:rsidRPr="00BE0DF4">
        <w:rPr>
          <w:b/>
          <w:i/>
        </w:rPr>
        <w:t xml:space="preserve">: </w:t>
      </w:r>
    </w:p>
    <w:p w14:paraId="15FCCC9C" w14:textId="761527C3" w:rsidR="00BE0DF4" w:rsidRDefault="00BE0DF4" w:rsidP="00DA1CAC">
      <w:pPr>
        <w:pStyle w:val="a4"/>
        <w:numPr>
          <w:ilvl w:val="0"/>
          <w:numId w:val="20"/>
        </w:numPr>
        <w:spacing w:before="60" w:line="288" w:lineRule="auto"/>
        <w:ind w:leftChars="0" w:left="714" w:hanging="357"/>
        <w:jc w:val="both"/>
        <w:rPr>
          <w:i/>
        </w:rPr>
      </w:pPr>
      <w:r>
        <w:rPr>
          <w:i/>
          <w:lang w:eastAsia="ko-KR"/>
        </w:rPr>
        <w:t xml:space="preserve">Support </w:t>
      </w:r>
      <w:r w:rsidR="00EC64F5">
        <w:rPr>
          <w:i/>
          <w:lang w:eastAsia="ko-KR"/>
        </w:rPr>
        <w:t xml:space="preserve">only </w:t>
      </w:r>
      <w:r w:rsidR="00C40C25">
        <w:rPr>
          <w:i/>
          <w:lang w:eastAsia="ko-KR"/>
        </w:rPr>
        <w:t>implicit</w:t>
      </w:r>
      <w:r>
        <w:rPr>
          <w:i/>
          <w:lang w:eastAsia="ko-KR"/>
        </w:rPr>
        <w:t xml:space="preserve"> </w:t>
      </w:r>
      <w:r w:rsidR="00DA1CAC">
        <w:rPr>
          <w:i/>
          <w:lang w:eastAsia="ko-KR"/>
        </w:rPr>
        <w:t xml:space="preserve">CSI </w:t>
      </w:r>
      <w:r>
        <w:rPr>
          <w:i/>
          <w:lang w:eastAsia="ko-KR"/>
        </w:rPr>
        <w:t xml:space="preserve">feedback </w:t>
      </w:r>
      <w:r w:rsidR="00EC64F5">
        <w:rPr>
          <w:i/>
          <w:lang w:eastAsia="ko-KR"/>
        </w:rPr>
        <w:t xml:space="preserve">for </w:t>
      </w:r>
      <w:r w:rsidR="00F73ECB">
        <w:rPr>
          <w:i/>
          <w:lang w:eastAsia="ko-KR"/>
        </w:rPr>
        <w:t xml:space="preserve">periodic </w:t>
      </w:r>
      <w:r w:rsidR="00EC64F5">
        <w:rPr>
          <w:i/>
          <w:lang w:eastAsia="ko-KR"/>
        </w:rPr>
        <w:t>CSI</w:t>
      </w:r>
      <w:r w:rsidR="00F73ECB">
        <w:rPr>
          <w:i/>
          <w:lang w:eastAsia="ko-KR"/>
        </w:rPr>
        <w:t xml:space="preserve"> reporting</w:t>
      </w:r>
      <w:r w:rsidR="00945135">
        <w:rPr>
          <w:i/>
          <w:lang w:eastAsia="ko-KR"/>
        </w:rPr>
        <w:t xml:space="preserve"> in NR</w:t>
      </w:r>
      <w:r w:rsidRPr="00356205">
        <w:rPr>
          <w:i/>
          <w:lang w:eastAsia="ko-KR"/>
        </w:rPr>
        <w:t>.</w:t>
      </w: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07184F16" w:rsidR="00BE0DF4" w:rsidRDefault="008C4755" w:rsidP="00BE0DF4">
      <w:pPr>
        <w:pStyle w:val="a4"/>
        <w:numPr>
          <w:ilvl w:val="0"/>
          <w:numId w:val="11"/>
        </w:numPr>
        <w:spacing w:before="60" w:after="60" w:line="288" w:lineRule="auto"/>
        <w:ind w:leftChars="0"/>
        <w:jc w:val="both"/>
      </w:pPr>
      <w:r>
        <w:t>Support of RS transmission</w:t>
      </w:r>
    </w:p>
    <w:p w14:paraId="046ACC14" w14:textId="437E6AC4" w:rsidR="008C4755" w:rsidRDefault="008C4755" w:rsidP="00821075">
      <w:pPr>
        <w:pStyle w:val="a4"/>
        <w:numPr>
          <w:ilvl w:val="0"/>
          <w:numId w:val="11"/>
        </w:numPr>
        <w:spacing w:before="60" w:after="60" w:line="288" w:lineRule="auto"/>
        <w:ind w:leftChars="0" w:left="1168" w:hanging="357"/>
        <w:jc w:val="both"/>
      </w:pPr>
      <w:r>
        <w:rPr>
          <w:lang w:eastAsia="ko-KR"/>
        </w:rPr>
        <w:t>Reporting instances and PUCCH format for P-CSI</w:t>
      </w:r>
    </w:p>
    <w:p w14:paraId="152F7341" w14:textId="1FC4A0DF" w:rsidR="00821075" w:rsidRDefault="00821075" w:rsidP="00AE6C3B">
      <w:pPr>
        <w:pStyle w:val="a4"/>
        <w:numPr>
          <w:ilvl w:val="0"/>
          <w:numId w:val="11"/>
        </w:numPr>
        <w:spacing w:before="60" w:line="288" w:lineRule="auto"/>
        <w:ind w:leftChars="0" w:left="1168" w:hanging="357"/>
        <w:jc w:val="both"/>
      </w:pPr>
      <w:r w:rsidRPr="008C4755">
        <w:t xml:space="preserve">Support of CSI </w:t>
      </w:r>
      <w:r>
        <w:t xml:space="preserve">reporting </w:t>
      </w:r>
      <w:r w:rsidRPr="008C4755">
        <w:t>modes</w:t>
      </w:r>
      <w:r w:rsidR="00655238">
        <w:t>.</w:t>
      </w:r>
    </w:p>
    <w:p w14:paraId="4EF4E6AC" w14:textId="0A4BCFEA" w:rsidR="008C4755" w:rsidRPr="00D378A2" w:rsidRDefault="008C4755" w:rsidP="008C4755">
      <w:pPr>
        <w:spacing w:before="60" w:line="288" w:lineRule="auto"/>
        <w:ind w:firstLine="448"/>
        <w:jc w:val="both"/>
        <w:rPr>
          <w:b/>
          <w:u w:val="single"/>
          <w:lang w:eastAsia="ko-KR"/>
        </w:rPr>
      </w:pPr>
      <w:r>
        <w:rPr>
          <w:b/>
          <w:u w:val="single"/>
          <w:lang w:eastAsia="ko-KR"/>
        </w:rPr>
        <w:t>Support of RS transmission</w:t>
      </w:r>
    </w:p>
    <w:p w14:paraId="185A0A73" w14:textId="44ED0FC6" w:rsidR="008C4755" w:rsidRDefault="00A62D7F" w:rsidP="00DA1CAC">
      <w:pPr>
        <w:spacing w:before="60" w:after="60" w:line="288" w:lineRule="auto"/>
        <w:ind w:firstLine="448"/>
        <w:jc w:val="both"/>
      </w:pPr>
      <w:r>
        <w:t xml:space="preserve">A streamlined CSI reporting framework can be obtained by correlating CSI reporting with CSI-RS type. </w:t>
      </w:r>
      <w:r w:rsidR="008F71D7">
        <w:t xml:space="preserve">Since </w:t>
      </w:r>
      <w:r w:rsidR="008C4755">
        <w:t xml:space="preserve">P-CSI is targeted for link maintenance rather than providing higher resolution CSI, periodic RS transmission is essential. </w:t>
      </w:r>
      <w:r w:rsidR="008F71D7">
        <w:t>Rather than detailed and accurate CSI, robust information with payload with limited size would be enough for link maintenance. Therefore, s</w:t>
      </w:r>
      <w:r w:rsidR="008C4755">
        <w:t xml:space="preserve">upport of relatively smaller number of CSI-RS ports </w:t>
      </w:r>
      <w:r w:rsidR="008F71D7">
        <w:t xml:space="preserve">and UE-specific CSI-RS </w:t>
      </w:r>
      <w:r w:rsidR="008C4755">
        <w:t xml:space="preserve">would be </w:t>
      </w:r>
      <w:r w:rsidR="008F71D7">
        <w:t>suitable</w:t>
      </w:r>
      <w:r w:rsidR="008C4755">
        <w:t xml:space="preserve">. </w:t>
      </w:r>
    </w:p>
    <w:p w14:paraId="254B825C" w14:textId="69125969" w:rsidR="00CD0D74" w:rsidRDefault="00CD0D74" w:rsidP="00945135">
      <w:pPr>
        <w:spacing w:before="60" w:line="288" w:lineRule="auto"/>
        <w:ind w:firstLine="448"/>
        <w:jc w:val="both"/>
        <w:rPr>
          <w:lang w:eastAsia="ko-KR"/>
        </w:rPr>
      </w:pPr>
      <w:r>
        <w:rPr>
          <w:rFonts w:hint="eastAsia"/>
          <w:lang w:eastAsia="ko-KR"/>
        </w:rPr>
        <w:t>In addition to UE-specific CSI-RS, P-CSI via other signal</w:t>
      </w:r>
      <w:r w:rsidR="005C7676">
        <w:rPr>
          <w:lang w:eastAsia="ko-KR"/>
        </w:rPr>
        <w:t>(s)</w:t>
      </w:r>
      <w:r>
        <w:rPr>
          <w:rFonts w:hint="eastAsia"/>
          <w:lang w:eastAsia="ko-KR"/>
        </w:rPr>
        <w:t xml:space="preserve"> (e.g. </w:t>
      </w:r>
      <w:r>
        <w:rPr>
          <w:lang w:eastAsia="ko-KR"/>
        </w:rPr>
        <w:t>measurement RS</w:t>
      </w:r>
      <w:r w:rsidR="005C7676">
        <w:rPr>
          <w:lang w:eastAsia="ko-KR"/>
        </w:rPr>
        <w:t xml:space="preserve"> </w:t>
      </w:r>
      <w:r w:rsidR="009E22AC">
        <w:rPr>
          <w:lang w:eastAsia="ko-KR"/>
        </w:rPr>
        <w:t>designed</w:t>
      </w:r>
      <w:r w:rsidR="005C7676">
        <w:rPr>
          <w:lang w:eastAsia="ko-KR"/>
        </w:rPr>
        <w:t xml:space="preserve"> for some other purposes</w:t>
      </w:r>
      <w:r>
        <w:rPr>
          <w:lang w:eastAsia="ko-KR"/>
        </w:rPr>
        <w:t xml:space="preserve">) can be considered for NR. In Figure 1, exemplary operation for P-CSI via measurement RS is provided. </w:t>
      </w:r>
    </w:p>
    <w:p w14:paraId="3D5F81BB" w14:textId="2512B7CC" w:rsidR="00CD0D74" w:rsidRPr="00DA1CAC" w:rsidRDefault="00CD0D74" w:rsidP="00DA1CAC">
      <w:pPr>
        <w:pStyle w:val="a7"/>
        <w:jc w:val="center"/>
        <w:rPr>
          <w:sz w:val="18"/>
        </w:rPr>
      </w:pPr>
      <w:r>
        <w:rPr>
          <w:sz w:val="18"/>
        </w:rPr>
        <w:t>Figure</w:t>
      </w:r>
      <w:r w:rsidRPr="001D51D6">
        <w:rPr>
          <w:sz w:val="18"/>
        </w:rPr>
        <w:t xml:space="preserve"> </w:t>
      </w:r>
      <w:r>
        <w:rPr>
          <w:sz w:val="18"/>
        </w:rPr>
        <w:t>1</w:t>
      </w:r>
      <w:r w:rsidRPr="001D51D6">
        <w:rPr>
          <w:sz w:val="18"/>
        </w:rPr>
        <w:t xml:space="preserve"> </w:t>
      </w:r>
      <w:r>
        <w:rPr>
          <w:b w:val="0"/>
          <w:sz w:val="18"/>
        </w:rPr>
        <w:t>Exemplary operation of P-CSI reporting via measurement RS</w:t>
      </w:r>
    </w:p>
    <w:p w14:paraId="3F4C4CC7" w14:textId="4BF5E85F" w:rsidR="00CD0D74" w:rsidRDefault="00CD0D74" w:rsidP="00DA1CAC">
      <w:pPr>
        <w:spacing w:before="60" w:line="288" w:lineRule="auto"/>
        <w:ind w:firstLine="448"/>
        <w:jc w:val="center"/>
      </w:pPr>
      <w:r>
        <w:rPr>
          <w:noProof/>
          <w:lang w:val="en-US" w:eastAsia="ko-KR"/>
        </w:rPr>
        <w:drawing>
          <wp:inline distT="0" distB="0" distL="0" distR="0" wp14:anchorId="099CFAEE" wp14:editId="19A40087">
            <wp:extent cx="4007579" cy="213409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105" cy="2150346"/>
                    </a:xfrm>
                    <a:prstGeom prst="rect">
                      <a:avLst/>
                    </a:prstGeom>
                    <a:noFill/>
                  </pic:spPr>
                </pic:pic>
              </a:graphicData>
            </a:graphic>
          </wp:inline>
        </w:drawing>
      </w:r>
    </w:p>
    <w:p w14:paraId="105239D0" w14:textId="6CB4A2F1" w:rsidR="00F73ECB" w:rsidRDefault="00DA1CAC" w:rsidP="00A62D7F">
      <w:pPr>
        <w:spacing w:before="60" w:line="288" w:lineRule="auto"/>
        <w:ind w:firstLine="448"/>
        <w:jc w:val="both"/>
        <w:rPr>
          <w:lang w:eastAsia="ko-KR"/>
        </w:rPr>
      </w:pPr>
      <w:r>
        <w:rPr>
          <w:lang w:eastAsia="ko-KR"/>
        </w:rPr>
        <w:t xml:space="preserve">As shown in Figure 1, </w:t>
      </w:r>
      <w:r w:rsidR="00F73ECB">
        <w:rPr>
          <w:lang w:eastAsia="ko-KR"/>
        </w:rPr>
        <w:t>CSI-RS transmission may need to be turned off</w:t>
      </w:r>
      <w:r>
        <w:rPr>
          <w:lang w:eastAsia="ko-KR"/>
        </w:rPr>
        <w:t xml:space="preserve"> to minimize RS transmission</w:t>
      </w:r>
      <w:r w:rsidR="00F73ECB">
        <w:rPr>
          <w:lang w:eastAsia="ko-KR"/>
        </w:rPr>
        <w:t xml:space="preserve">. For </w:t>
      </w:r>
      <w:r>
        <w:rPr>
          <w:lang w:eastAsia="ko-KR"/>
        </w:rPr>
        <w:t xml:space="preserve">the </w:t>
      </w:r>
      <w:r w:rsidR="00F73ECB">
        <w:rPr>
          <w:lang w:eastAsia="ko-KR"/>
        </w:rPr>
        <w:t>case, following approaches can be considered:</w:t>
      </w:r>
    </w:p>
    <w:p w14:paraId="4E311017" w14:textId="11FBA80F" w:rsidR="00F73ECB" w:rsidRDefault="00F73ECB" w:rsidP="00F73ECB">
      <w:pPr>
        <w:pStyle w:val="a4"/>
        <w:numPr>
          <w:ilvl w:val="0"/>
          <w:numId w:val="11"/>
        </w:numPr>
        <w:spacing w:before="60" w:after="60" w:line="288" w:lineRule="auto"/>
        <w:ind w:leftChars="0"/>
        <w:jc w:val="both"/>
      </w:pPr>
      <w:r>
        <w:t>Scheme 0: UE reports P-CSI regardless of CSI-RS transmission</w:t>
      </w:r>
    </w:p>
    <w:p w14:paraId="4B432389" w14:textId="3D181DBF" w:rsidR="00F73ECB" w:rsidRDefault="00F73ECB" w:rsidP="00F73ECB">
      <w:pPr>
        <w:pStyle w:val="a4"/>
        <w:numPr>
          <w:ilvl w:val="0"/>
          <w:numId w:val="11"/>
        </w:numPr>
        <w:spacing w:before="60" w:after="60" w:line="288" w:lineRule="auto"/>
        <w:ind w:leftChars="0" w:left="1168" w:hanging="357"/>
        <w:jc w:val="both"/>
      </w:pPr>
      <w:r>
        <w:rPr>
          <w:lang w:eastAsia="ko-KR"/>
        </w:rPr>
        <w:t>Scheme 1: Turn off P-CSI when CSI-RS transmission not occurs</w:t>
      </w:r>
    </w:p>
    <w:p w14:paraId="69B72F29" w14:textId="3F3F3F2A" w:rsidR="00F73ECB" w:rsidRDefault="00F73ECB" w:rsidP="00F73ECB">
      <w:pPr>
        <w:pStyle w:val="a4"/>
        <w:numPr>
          <w:ilvl w:val="0"/>
          <w:numId w:val="11"/>
        </w:numPr>
        <w:spacing w:before="60" w:line="288" w:lineRule="auto"/>
        <w:ind w:leftChars="0" w:left="1168" w:hanging="357"/>
        <w:jc w:val="both"/>
      </w:pPr>
      <w:r>
        <w:t>Scheme 2: Support P-CSI with other signal</w:t>
      </w:r>
    </w:p>
    <w:p w14:paraId="505298B1" w14:textId="36976635" w:rsidR="00F73ECB" w:rsidRDefault="00F73ECB" w:rsidP="00945135">
      <w:pPr>
        <w:spacing w:before="60" w:line="288" w:lineRule="auto"/>
        <w:ind w:firstLine="448"/>
        <w:jc w:val="both"/>
        <w:rPr>
          <w:lang w:eastAsia="ko-KR"/>
        </w:rPr>
      </w:pPr>
      <w:r>
        <w:rPr>
          <w:lang w:eastAsia="ko-KR"/>
        </w:rPr>
        <w:t xml:space="preserve">For scheme 0, UE always reports its P-CSI regardless of actual CSI-RS transmission. In this scheme, UE measures and generates its CSI according the RS configuration. When actual CSI-RS transmission is not provided, reported information will not be accurate. However, it can be managed and dropped by </w:t>
      </w:r>
      <w:proofErr w:type="spellStart"/>
      <w:r>
        <w:rPr>
          <w:lang w:eastAsia="ko-KR"/>
        </w:rPr>
        <w:t>gNB</w:t>
      </w:r>
      <w:proofErr w:type="spellEnd"/>
      <w:r>
        <w:rPr>
          <w:lang w:eastAsia="ko-KR"/>
        </w:rPr>
        <w:t xml:space="preserve"> since </w:t>
      </w:r>
      <w:proofErr w:type="spellStart"/>
      <w:r>
        <w:rPr>
          <w:lang w:eastAsia="ko-KR"/>
        </w:rPr>
        <w:t>gNB</w:t>
      </w:r>
      <w:proofErr w:type="spellEnd"/>
      <w:r>
        <w:rPr>
          <w:lang w:eastAsia="ko-KR"/>
        </w:rPr>
        <w:t xml:space="preserve"> realizes the existence of CSI-RS transmission. Drawbacks of scheme 0 are energy efficiency and absence of channel information. Since UE need </w:t>
      </w:r>
      <w:r>
        <w:rPr>
          <w:lang w:eastAsia="ko-KR"/>
        </w:rPr>
        <w:lastRenderedPageBreak/>
        <w:t xml:space="preserve">to consume its energy to generate and report useless information, scheme 0 may degrade energy efficiency of UE. In addition to energy consumption, channel information for link maintenance cannot be provided to </w:t>
      </w:r>
      <w:proofErr w:type="spellStart"/>
      <w:r>
        <w:rPr>
          <w:lang w:eastAsia="ko-KR"/>
        </w:rPr>
        <w:t>gNB</w:t>
      </w:r>
      <w:proofErr w:type="spellEnd"/>
      <w:r>
        <w:rPr>
          <w:lang w:eastAsia="ko-KR"/>
        </w:rPr>
        <w:t xml:space="preserve">. In contrast to scheme 0, scheme 1 can resolve energy consumption issue by turning off P-CSI, however, it cannot provide channel information to </w:t>
      </w:r>
      <w:proofErr w:type="spellStart"/>
      <w:r>
        <w:rPr>
          <w:lang w:eastAsia="ko-KR"/>
        </w:rPr>
        <w:t>gNB</w:t>
      </w:r>
      <w:proofErr w:type="spellEnd"/>
      <w:r>
        <w:rPr>
          <w:lang w:eastAsia="ko-KR"/>
        </w:rPr>
        <w:t xml:space="preserve">. For scheme 2, UE can report its CSI based on other RS when CSI-RS transmission is not provided. For other RS, the number of antenna ports may be limited, but it can provide robust information on channel to </w:t>
      </w:r>
      <w:proofErr w:type="spellStart"/>
      <w:r>
        <w:rPr>
          <w:lang w:eastAsia="ko-KR"/>
        </w:rPr>
        <w:t>gNB</w:t>
      </w:r>
      <w:proofErr w:type="spellEnd"/>
      <w:r>
        <w:rPr>
          <w:lang w:eastAsia="ko-KR"/>
        </w:rPr>
        <w:t>.</w:t>
      </w:r>
    </w:p>
    <w:p w14:paraId="5B0021E2" w14:textId="77777777" w:rsidR="00CB40A7" w:rsidRPr="00D378A2" w:rsidRDefault="00CB40A7" w:rsidP="00CB40A7">
      <w:pPr>
        <w:spacing w:before="60" w:line="288" w:lineRule="auto"/>
        <w:ind w:firstLine="448"/>
        <w:jc w:val="both"/>
        <w:rPr>
          <w:b/>
          <w:u w:val="single"/>
          <w:lang w:eastAsia="ko-KR"/>
        </w:rPr>
      </w:pPr>
      <w:r>
        <w:rPr>
          <w:b/>
          <w:u w:val="single"/>
          <w:lang w:eastAsia="ko-KR"/>
        </w:rPr>
        <w:t xml:space="preserve">Support of </w:t>
      </w:r>
      <w:r w:rsidRPr="008C4755">
        <w:rPr>
          <w:b/>
          <w:u w:val="single"/>
          <w:lang w:eastAsia="ko-KR"/>
        </w:rPr>
        <w:t xml:space="preserve">PUCCH format </w:t>
      </w:r>
      <w:r>
        <w:rPr>
          <w:b/>
          <w:u w:val="single"/>
          <w:lang w:eastAsia="ko-KR"/>
        </w:rPr>
        <w:t>and corresponding r</w:t>
      </w:r>
      <w:r w:rsidRPr="008C4755">
        <w:rPr>
          <w:b/>
          <w:u w:val="single"/>
          <w:lang w:eastAsia="ko-KR"/>
        </w:rPr>
        <w:t>eporting instance</w:t>
      </w:r>
      <w:r>
        <w:rPr>
          <w:b/>
          <w:u w:val="single"/>
          <w:lang w:eastAsia="ko-KR"/>
        </w:rPr>
        <w:t xml:space="preserve">s </w:t>
      </w:r>
      <w:r w:rsidRPr="008C4755">
        <w:rPr>
          <w:b/>
          <w:u w:val="single"/>
          <w:lang w:eastAsia="ko-KR"/>
        </w:rPr>
        <w:t xml:space="preserve">for P-CSI </w:t>
      </w:r>
    </w:p>
    <w:p w14:paraId="2F20D144" w14:textId="31F4D96F" w:rsidR="00CB40A7" w:rsidRPr="008C4755" w:rsidRDefault="00CB40A7" w:rsidP="00CB40A7">
      <w:pPr>
        <w:spacing w:before="60" w:line="288" w:lineRule="auto"/>
        <w:ind w:firstLine="448"/>
        <w:jc w:val="both"/>
      </w:pPr>
      <w:r>
        <w:rPr>
          <w:rFonts w:hint="eastAsia"/>
        </w:rPr>
        <w:t>I</w:t>
      </w:r>
      <w:r>
        <w:t>n order to design reporting instances for P-CSI, inter-</w:t>
      </w:r>
      <w:proofErr w:type="spellStart"/>
      <w:r>
        <w:t>subframe</w:t>
      </w:r>
      <w:proofErr w:type="spellEnd"/>
      <w:r>
        <w:t xml:space="preserve"> dependency </w:t>
      </w:r>
      <w:r w:rsidR="00A62D7F">
        <w:t>inherent</w:t>
      </w:r>
      <w:r w:rsidR="00DA308B">
        <w:t xml:space="preserve"> </w:t>
      </w:r>
      <w:r w:rsidR="00A62D7F">
        <w:t xml:space="preserve">in LTE design </w:t>
      </w:r>
      <w:r>
        <w:t xml:space="preserve">should be </w:t>
      </w:r>
      <w:r w:rsidR="00A62D7F">
        <w:t>reassessed</w:t>
      </w:r>
      <w:r>
        <w:t xml:space="preserve">. When UE reports only one CSI report in a </w:t>
      </w:r>
      <w:proofErr w:type="spellStart"/>
      <w:r>
        <w:t>subframe</w:t>
      </w:r>
      <w:proofErr w:type="spellEnd"/>
      <w:r>
        <w:t xml:space="preserve"> in Rel-13, UE provides it CSI via PUCCH format 2/2a/2b which supports 11 bits payload per report. T</w:t>
      </w:r>
      <w:r w:rsidRPr="00BF68F1">
        <w:t>here ha</w:t>
      </w:r>
      <w:r>
        <w:t>d</w:t>
      </w:r>
      <w:r w:rsidRPr="00BF68F1">
        <w:t xml:space="preserve"> been several </w:t>
      </w:r>
      <w:r>
        <w:rPr>
          <w:rFonts w:hint="eastAsia"/>
        </w:rPr>
        <w:t xml:space="preserve">proposals </w:t>
      </w:r>
      <w:r>
        <w:t>for class A CSI reporting including support of PUCCH format 3.</w:t>
      </w:r>
      <w:r w:rsidRPr="00BF68F1">
        <w:t xml:space="preserve"> </w:t>
      </w:r>
      <w:r>
        <w:t xml:space="preserve">However, </w:t>
      </w:r>
      <w:r>
        <w:rPr>
          <w:rFonts w:hint="eastAsia"/>
        </w:rPr>
        <w:t xml:space="preserve">increasing </w:t>
      </w:r>
      <w:r>
        <w:t xml:space="preserve">the maximum PUCCH payload may result in some adverse effects such as reduction in PUCCH coverage and lead to more frequent failed attempts on PUCCH decoding. For this reason, the maximum payload of 11 bits is maintained for only one CSI report. However, this leads to </w:t>
      </w:r>
      <w:r w:rsidRPr="001B6F80">
        <w:t>inter-</w:t>
      </w:r>
      <w:proofErr w:type="spellStart"/>
      <w:r w:rsidRPr="001B6F80">
        <w:t>subframe</w:t>
      </w:r>
      <w:proofErr w:type="spellEnd"/>
      <w:r w:rsidRPr="001B6F80">
        <w:t xml:space="preserve"> dependenc</w:t>
      </w:r>
      <w:r>
        <w:t>y</w:t>
      </w:r>
      <w:r w:rsidRPr="001B6F80">
        <w:t xml:space="preserve"> which </w:t>
      </w:r>
      <w:r w:rsidRPr="008C4755">
        <w:t>can be susceptible to the following factors:</w:t>
      </w:r>
    </w:p>
    <w:p w14:paraId="1908EDCE"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Error propagation: CSI decoding error in one subframe will result in faulty inference of the CSI hypothesis in the following subframes.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 xml:space="preserve">, this is </w:t>
      </w:r>
      <w:r>
        <w:rPr>
          <w:rFonts w:ascii="Times New Roman" w:eastAsia="Times New Roman" w:hAnsi="Times New Roman"/>
          <w:b w:val="0"/>
          <w:sz w:val="20"/>
        </w:rPr>
        <w:t>deteriorated</w:t>
      </w:r>
      <w:r w:rsidRPr="001B6F80">
        <w:rPr>
          <w:rFonts w:ascii="Times New Roman" w:eastAsia="Times New Roman" w:hAnsi="Times New Roman"/>
          <w:b w:val="0"/>
          <w:sz w:val="20"/>
        </w:rPr>
        <w:t xml:space="preserve"> </w:t>
      </w:r>
      <w:r>
        <w:rPr>
          <w:rFonts w:ascii="Times New Roman" w:eastAsia="Times New Roman" w:hAnsi="Times New Roman"/>
          <w:b w:val="0"/>
          <w:sz w:val="20"/>
        </w:rPr>
        <w:t xml:space="preserve">for PUCCH mode 1-1 </w:t>
      </w:r>
      <w:r w:rsidRPr="001B6F80">
        <w:rPr>
          <w:rFonts w:ascii="Times New Roman" w:eastAsia="Times New Roman" w:hAnsi="Times New Roman"/>
          <w:b w:val="0"/>
          <w:sz w:val="20"/>
        </w:rPr>
        <w:t xml:space="preserve">by </w:t>
      </w:r>
      <w:r>
        <w:rPr>
          <w:rFonts w:ascii="Times New Roman" w:eastAsia="Times New Roman" w:hAnsi="Times New Roman"/>
          <w:b w:val="0"/>
          <w:sz w:val="20"/>
        </w:rPr>
        <w:t>introducing additional reporting instance for first PMI reporting</w:t>
      </w:r>
      <w:r w:rsidRPr="001B6F80">
        <w:rPr>
          <w:rFonts w:ascii="Times New Roman" w:eastAsia="Times New Roman" w:hAnsi="Times New Roman"/>
          <w:b w:val="0"/>
          <w:sz w:val="20"/>
        </w:rPr>
        <w:t>.</w:t>
      </w:r>
    </w:p>
    <w:p w14:paraId="0697B1FC" w14:textId="77777777" w:rsidR="00CB40A7" w:rsidRPr="001B6F80" w:rsidRDefault="00CB40A7" w:rsidP="00CB40A7">
      <w:pPr>
        <w:pStyle w:val="a3"/>
        <w:numPr>
          <w:ilvl w:val="0"/>
          <w:numId w:val="23"/>
        </w:numPr>
        <w:spacing w:after="120" w:line="288" w:lineRule="auto"/>
        <w:jc w:val="both"/>
        <w:rPr>
          <w:rFonts w:ascii="Times New Roman" w:eastAsia="Times New Roman" w:hAnsi="Times New Roman"/>
          <w:b w:val="0"/>
          <w:sz w:val="20"/>
        </w:rPr>
      </w:pPr>
      <w:r w:rsidRPr="001B6F80">
        <w:rPr>
          <w:rFonts w:ascii="Times New Roman" w:eastAsia="Times New Roman" w:hAnsi="Times New Roman"/>
          <w:b w:val="0"/>
          <w:sz w:val="20"/>
        </w:rPr>
        <w:t>Priority rules: If a CSI report in a subframe is dropped due to a collision with another higher-priority UCI (such as SR or HARQ-ACK), a set of (possibly complex) priority rules needs to be defined. Typically this is feasible and has been done in Rel</w:t>
      </w:r>
      <w:r>
        <w:rPr>
          <w:rFonts w:ascii="Times New Roman" w:eastAsia="Times New Roman" w:hAnsi="Times New Roman"/>
          <w:b w:val="0"/>
          <w:sz w:val="20"/>
        </w:rPr>
        <w:t>-</w:t>
      </w:r>
      <w:r w:rsidRPr="001B6F80">
        <w:rPr>
          <w:rFonts w:ascii="Times New Roman" w:eastAsia="Times New Roman" w:hAnsi="Times New Roman"/>
          <w:b w:val="0"/>
          <w:sz w:val="20"/>
        </w:rPr>
        <w:t>1</w:t>
      </w:r>
      <w:r>
        <w:rPr>
          <w:rFonts w:ascii="Times New Roman" w:eastAsia="Times New Roman" w:hAnsi="Times New Roman"/>
          <w:b w:val="0"/>
          <w:sz w:val="20"/>
        </w:rPr>
        <w:t>3</w:t>
      </w:r>
      <w:r w:rsidRPr="001B6F80">
        <w:rPr>
          <w:rFonts w:ascii="Times New Roman" w:eastAsia="Times New Roman" w:hAnsi="Times New Roman"/>
          <w:b w:val="0"/>
          <w:sz w:val="20"/>
        </w:rPr>
        <w:t>.</w:t>
      </w:r>
    </w:p>
    <w:p w14:paraId="0493C23A" w14:textId="30EC7CB8" w:rsidR="00CB40A7" w:rsidRDefault="00CB40A7" w:rsidP="00BA1E09">
      <w:pPr>
        <w:spacing w:before="60" w:after="60" w:line="288" w:lineRule="auto"/>
        <w:ind w:firstLine="448"/>
        <w:jc w:val="both"/>
        <w:rPr>
          <w:lang w:eastAsia="ko-KR"/>
        </w:rPr>
      </w:pPr>
      <w:r>
        <w:rPr>
          <w:lang w:eastAsia="ko-KR"/>
        </w:rPr>
        <w:t xml:space="preserve">This feature is more important when we consider ‘flexible TDD’. As a new feature, </w:t>
      </w:r>
      <w:r w:rsidR="00A62D7F">
        <w:rPr>
          <w:lang w:eastAsia="ko-KR"/>
        </w:rPr>
        <w:t>compatible</w:t>
      </w:r>
      <w:r>
        <w:rPr>
          <w:lang w:eastAsia="ko-KR"/>
        </w:rPr>
        <w:t xml:space="preserve"> design with ‘flexible TDD’ is proposed in our companion contribution </w:t>
      </w:r>
      <w:r w:rsidR="0096325E">
        <w:fldChar w:fldCharType="begin"/>
      </w:r>
      <w:r w:rsidR="0096325E">
        <w:instrText xml:space="preserve"> REF  DL_MIMO_framework \h \r  \* MERGEFORMAT </w:instrText>
      </w:r>
      <w:r w:rsidR="0096325E">
        <w:fldChar w:fldCharType="separate"/>
      </w:r>
      <w:r w:rsidR="0096325E">
        <w:t>[</w:t>
      </w:r>
      <w:r w:rsidR="00226945">
        <w:t>4</w:t>
      </w:r>
      <w:r w:rsidR="0096325E">
        <w:t>]</w:t>
      </w:r>
      <w:r w:rsidR="0096325E">
        <w:fldChar w:fldCharType="end"/>
      </w:r>
      <w:r>
        <w:rPr>
          <w:lang w:eastAsia="ko-KR"/>
        </w:rPr>
        <w:t>. To allow better synergy with flexible TDD, excessive inter-</w:t>
      </w:r>
      <w:proofErr w:type="spellStart"/>
      <w:r>
        <w:rPr>
          <w:lang w:eastAsia="ko-KR"/>
        </w:rPr>
        <w:t>subframe</w:t>
      </w:r>
      <w:proofErr w:type="spellEnd"/>
      <w:r>
        <w:rPr>
          <w:lang w:eastAsia="ko-KR"/>
        </w:rPr>
        <w:t xml:space="preserve"> dependency in P-CSI reporting which is characteristic to Rel</w:t>
      </w:r>
      <w:r w:rsidR="005369E5">
        <w:rPr>
          <w:lang w:eastAsia="ko-KR"/>
        </w:rPr>
        <w:t>-</w:t>
      </w:r>
      <w:r>
        <w:rPr>
          <w:lang w:eastAsia="ko-KR"/>
        </w:rPr>
        <w:t xml:space="preserve">13 LTE should be avoided at all costs (ideally, one complete P-CSI report should be contained within </w:t>
      </w:r>
      <w:r w:rsidRPr="008C4755">
        <w:rPr>
          <w:lang w:eastAsia="ko-KR"/>
        </w:rPr>
        <w:t>one</w:t>
      </w:r>
      <w:r>
        <w:rPr>
          <w:lang w:eastAsia="ko-KR"/>
        </w:rPr>
        <w:t xml:space="preserve"> </w:t>
      </w:r>
      <w:proofErr w:type="spellStart"/>
      <w:r>
        <w:rPr>
          <w:lang w:eastAsia="ko-KR"/>
        </w:rPr>
        <w:t>subframe</w:t>
      </w:r>
      <w:proofErr w:type="spellEnd"/>
      <w:r>
        <w:rPr>
          <w:lang w:eastAsia="ko-KR"/>
        </w:rPr>
        <w:t xml:space="preserve">). This design goal is aligned with avoiding </w:t>
      </w:r>
      <w:proofErr w:type="spellStart"/>
      <w:r>
        <w:rPr>
          <w:lang w:eastAsia="ko-KR"/>
        </w:rPr>
        <w:t>subband</w:t>
      </w:r>
      <w:proofErr w:type="spellEnd"/>
      <w:r>
        <w:rPr>
          <w:lang w:eastAsia="ko-KR"/>
        </w:rPr>
        <w:t xml:space="preserve"> reporting for P-CSI.</w:t>
      </w:r>
    </w:p>
    <w:p w14:paraId="338EEEF5" w14:textId="6E6DF82F" w:rsidR="00CB40A7" w:rsidRDefault="00A62D7F" w:rsidP="00C35D5A">
      <w:pPr>
        <w:spacing w:before="60" w:line="288" w:lineRule="auto"/>
        <w:ind w:firstLine="448"/>
        <w:jc w:val="both"/>
        <w:rPr>
          <w:lang w:eastAsia="ko-KR"/>
        </w:rPr>
      </w:pPr>
      <w:r>
        <w:rPr>
          <w:lang w:eastAsia="ko-KR"/>
        </w:rPr>
        <w:t>This is possible with a</w:t>
      </w:r>
      <w:r w:rsidR="00CB40A7">
        <w:rPr>
          <w:lang w:eastAsia="ko-KR"/>
        </w:rPr>
        <w:t xml:space="preserve"> new PUCCH format which is similar to PUCCH format 3/4/5. Although new PUCCH format is available to carry larger payload per resource, the total number of available resources is smaller compared to PUCCH format 2/2a/2b. </w:t>
      </w:r>
      <w:r>
        <w:rPr>
          <w:lang w:eastAsia="ko-KR"/>
        </w:rPr>
        <w:t>I</w:t>
      </w:r>
      <w:r w:rsidR="00CB40A7">
        <w:rPr>
          <w:lang w:eastAsia="ko-KR"/>
        </w:rPr>
        <w:t xml:space="preserve">t should be noted that </w:t>
      </w:r>
      <w:proofErr w:type="spellStart"/>
      <w:r w:rsidR="00CB40A7">
        <w:rPr>
          <w:lang w:eastAsia="ko-KR"/>
        </w:rPr>
        <w:t>eCA</w:t>
      </w:r>
      <w:proofErr w:type="spellEnd"/>
      <w:r w:rsidR="00CB40A7">
        <w:rPr>
          <w:lang w:eastAsia="ko-KR"/>
        </w:rPr>
        <w:t xml:space="preserve"> capable UE already reports periodic CSIs for multiple cells via PUCCH format 3 and 4 which have lower performance and coverage than PUCCH format 3.</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7B7967E5" w:rsidR="009B50BF" w:rsidRDefault="009B50BF" w:rsidP="009B50BF">
      <w:pPr>
        <w:spacing w:before="60" w:line="288" w:lineRule="auto"/>
        <w:ind w:firstLine="448"/>
        <w:jc w:val="both"/>
      </w:pPr>
      <w:r>
        <w:t xml:space="preserve">In legacy LTE, there are multiple CQI feedback types and PMI feedback types. Table </w:t>
      </w:r>
      <w:r w:rsidR="00CD0D74">
        <w:t>1</w:t>
      </w:r>
      <w:r>
        <w:t xml:space="preserve"> summarizes the comparison of supported CQI (wideband CQI, UE selected subband CQI and high layer-configured subband CQI) and PMI (no PMI, single PMI and multiple PMI) feedback types.</w:t>
      </w:r>
    </w:p>
    <w:p w14:paraId="068631E4" w14:textId="655469A9" w:rsidR="009B50BF" w:rsidRPr="001D51D6" w:rsidRDefault="009B50BF" w:rsidP="009B50BF">
      <w:pPr>
        <w:pStyle w:val="a7"/>
        <w:jc w:val="center"/>
        <w:rPr>
          <w:sz w:val="18"/>
        </w:rPr>
      </w:pPr>
      <w:r w:rsidRPr="001D51D6">
        <w:rPr>
          <w:sz w:val="18"/>
        </w:rPr>
        <w:t xml:space="preserve">Table </w:t>
      </w:r>
      <w:r w:rsidR="00CD0D74">
        <w:rPr>
          <w:sz w:val="18"/>
        </w:rPr>
        <w:t>1</w:t>
      </w:r>
      <w:r w:rsidR="00CD0D74"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7266657D" w:rsidR="00EB4B94" w:rsidRPr="00797963" w:rsidRDefault="00EB4B94" w:rsidP="008F71D7">
            <w:pPr>
              <w:spacing w:after="0"/>
              <w:rPr>
                <w:lang w:val="en-US" w:eastAsia="ko-KR"/>
              </w:rPr>
            </w:pPr>
            <w:r>
              <w:rPr>
                <w:lang w:val="en-US" w:eastAsia="ko-KR"/>
              </w:rPr>
              <w:t>- Supported in P-CSI and A-CSI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42D53E41" w:rsidR="00EB4B94" w:rsidRDefault="00EB4B94" w:rsidP="009B50BF">
            <w:pPr>
              <w:spacing w:after="0"/>
              <w:rPr>
                <w:lang w:val="en-US" w:eastAsia="ko-KR"/>
              </w:rPr>
            </w:pPr>
            <w:r>
              <w:rPr>
                <w:lang w:val="en-US" w:eastAsia="ko-KR"/>
              </w:rPr>
              <w:t>- Supported in both P-CSI and A-CSI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UE selected subband CQI</w:t>
            </w:r>
          </w:p>
        </w:tc>
        <w:tc>
          <w:tcPr>
            <w:tcW w:w="3118" w:type="dxa"/>
          </w:tcPr>
          <w:p w14:paraId="1F761BC1"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1848D697" w14:textId="77777777" w:rsidR="009B50BF" w:rsidRDefault="009B50BF" w:rsidP="009B50BF">
            <w:pPr>
              <w:spacing w:after="0"/>
              <w:rPr>
                <w:lang w:val="en-US"/>
              </w:rPr>
            </w:pPr>
            <w:r>
              <w:rPr>
                <w:lang w:val="en-US"/>
              </w:rPr>
              <w:t>- UE selects and reports its CSI for preferred subband</w:t>
            </w:r>
          </w:p>
          <w:p w14:paraId="11137257" w14:textId="7CA5CB4B" w:rsidR="00EB4B94" w:rsidRPr="00797963" w:rsidRDefault="00EB4B94" w:rsidP="009B50BF">
            <w:pPr>
              <w:spacing w:after="0"/>
              <w:rPr>
                <w:lang w:val="en-US"/>
              </w:rPr>
            </w:pPr>
            <w:r>
              <w:rPr>
                <w:lang w:val="en-US" w:eastAsia="ko-KR"/>
              </w:rPr>
              <w:t>- Supported in both P-CSI and A-CSI</w:t>
            </w:r>
          </w:p>
        </w:tc>
        <w:tc>
          <w:tcPr>
            <w:tcW w:w="1844" w:type="dxa"/>
          </w:tcPr>
          <w:p w14:paraId="24ABC3A8" w14:textId="15442ED5" w:rsidR="009B50BF" w:rsidRDefault="009B50BF" w:rsidP="009B50BF">
            <w:pPr>
              <w:spacing w:after="0"/>
              <w:rPr>
                <w:lang w:val="en-US"/>
              </w:rPr>
            </w:pPr>
            <w:r>
              <w:t>Single PMI</w:t>
            </w:r>
          </w:p>
        </w:tc>
        <w:tc>
          <w:tcPr>
            <w:tcW w:w="3084" w:type="dxa"/>
          </w:tcPr>
          <w:p w14:paraId="584457B5" w14:textId="77777777" w:rsidR="009B50BF" w:rsidRDefault="009B50BF" w:rsidP="009B50BF">
            <w:pPr>
              <w:spacing w:after="0"/>
              <w:rPr>
                <w:lang w:val="en-US"/>
              </w:rPr>
            </w:pPr>
            <w:r>
              <w:rPr>
                <w:lang w:val="en-US"/>
              </w:rPr>
              <w:t>- UE selects only one PMI regardless of configured CQI feedback type</w:t>
            </w:r>
          </w:p>
          <w:p w14:paraId="6C7DBFBF" w14:textId="75195205" w:rsidR="00EB4B94" w:rsidRDefault="00EB4B94" w:rsidP="009B50BF">
            <w:pPr>
              <w:spacing w:after="0"/>
              <w:rPr>
                <w:lang w:val="en-US"/>
              </w:rPr>
            </w:pPr>
            <w:r>
              <w:rPr>
                <w:lang w:val="en-US" w:eastAsia="ko-KR"/>
              </w:rPr>
              <w:t>- Supported in both P-CSI and A-CSI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t>High layer-</w:t>
            </w:r>
            <w:r w:rsidRPr="00797963">
              <w:lastRenderedPageBreak/>
              <w:t>configured subband CQI</w:t>
            </w:r>
          </w:p>
        </w:tc>
        <w:tc>
          <w:tcPr>
            <w:tcW w:w="3118" w:type="dxa"/>
          </w:tcPr>
          <w:p w14:paraId="395106B0" w14:textId="77777777" w:rsidR="009B50BF" w:rsidRDefault="009B50BF" w:rsidP="009B50BF">
            <w:pPr>
              <w:spacing w:after="0"/>
              <w:rPr>
                <w:lang w:val="en-US"/>
              </w:rPr>
            </w:pPr>
            <w:r>
              <w:rPr>
                <w:lang w:val="en-US"/>
              </w:rPr>
              <w:lastRenderedPageBreak/>
              <w:t xml:space="preserve">- Multiple CQI feedback per </w:t>
            </w:r>
            <w:proofErr w:type="spellStart"/>
            <w:r>
              <w:rPr>
                <w:lang w:val="en-US"/>
              </w:rPr>
              <w:lastRenderedPageBreak/>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UE selects and reports its CSI for preferred subband</w:t>
            </w:r>
          </w:p>
          <w:p w14:paraId="747A696C" w14:textId="41322C49" w:rsidR="00EB4B94" w:rsidRPr="00797963" w:rsidRDefault="00EB4B94" w:rsidP="00EB4B94">
            <w:pPr>
              <w:spacing w:after="0"/>
              <w:rPr>
                <w:lang w:val="en-US"/>
              </w:rPr>
            </w:pPr>
            <w:r>
              <w:rPr>
                <w:lang w:val="en-US" w:eastAsia="ko-KR"/>
              </w:rPr>
              <w:t>- Supported only in A-CSI</w:t>
            </w:r>
          </w:p>
        </w:tc>
        <w:tc>
          <w:tcPr>
            <w:tcW w:w="1844" w:type="dxa"/>
          </w:tcPr>
          <w:p w14:paraId="2B441BEB" w14:textId="32540A6D" w:rsidR="009B50BF" w:rsidRDefault="009B50BF" w:rsidP="009B50BF">
            <w:pPr>
              <w:spacing w:after="0"/>
              <w:rPr>
                <w:lang w:val="en-US"/>
              </w:rPr>
            </w:pPr>
            <w:r>
              <w:lastRenderedPageBreak/>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w:t>
            </w:r>
            <w:r>
              <w:rPr>
                <w:lang w:val="en-US"/>
              </w:rPr>
              <w:lastRenderedPageBreak/>
              <w:t>regardless of configured CQI feedback type</w:t>
            </w:r>
          </w:p>
          <w:p w14:paraId="6EEFD771" w14:textId="03CB044E" w:rsidR="00EB4B94" w:rsidRDefault="00EB4B94" w:rsidP="00EB4B94">
            <w:pPr>
              <w:spacing w:after="0"/>
              <w:rPr>
                <w:lang w:val="en-US"/>
              </w:rPr>
            </w:pPr>
            <w:r>
              <w:rPr>
                <w:lang w:val="en-US" w:eastAsia="ko-KR"/>
              </w:rPr>
              <w:t>- Supported only in A-CSI</w:t>
            </w:r>
          </w:p>
        </w:tc>
      </w:tr>
    </w:tbl>
    <w:p w14:paraId="656E8B96" w14:textId="28870C6A" w:rsidR="00CB40A7" w:rsidRDefault="008F71D7" w:rsidP="00662611">
      <w:pPr>
        <w:spacing w:before="180" w:after="60" w:line="288" w:lineRule="auto"/>
        <w:ind w:firstLine="448"/>
        <w:jc w:val="both"/>
        <w:rPr>
          <w:lang w:eastAsia="ko-KR"/>
        </w:rPr>
      </w:pPr>
      <w:r>
        <w:rPr>
          <w:rFonts w:hint="eastAsia"/>
          <w:lang w:eastAsia="ko-KR"/>
        </w:rPr>
        <w:lastRenderedPageBreak/>
        <w:t xml:space="preserve">In P-CSI, supporting only wideband CQI </w:t>
      </w:r>
      <w:r w:rsidR="00EC64F5">
        <w:rPr>
          <w:lang w:eastAsia="ko-KR"/>
        </w:rPr>
        <w:t>with no/single PMI is</w:t>
      </w:r>
      <w:r>
        <w:rPr>
          <w:rFonts w:hint="eastAsia"/>
          <w:lang w:eastAsia="ko-KR"/>
        </w:rPr>
        <w:t xml:space="preserve"> beneficial. </w:t>
      </w:r>
      <w:r w:rsidR="00CB40A7">
        <w:rPr>
          <w:lang w:eastAsia="ko-KR"/>
        </w:rPr>
        <w:t>As discussed above, PUCCH supports only limited size of CSI reporting overhead. Considering such aspects, support of high</w:t>
      </w:r>
      <w:r w:rsidR="009E22AC">
        <w:rPr>
          <w:lang w:eastAsia="ko-KR"/>
        </w:rPr>
        <w:t>er</w:t>
      </w:r>
      <w:r w:rsidR="00CB40A7">
        <w:rPr>
          <w:lang w:eastAsia="ko-KR"/>
        </w:rPr>
        <w:t xml:space="preserve"> layer-configured subband CQI would be difficult. Moreover, characteristics of UE-specific BF CSI-RS should be also considered. When </w:t>
      </w:r>
      <w:proofErr w:type="spellStart"/>
      <w:r w:rsidR="005851E5">
        <w:rPr>
          <w:lang w:eastAsia="ko-KR"/>
        </w:rPr>
        <w:t>g</w:t>
      </w:r>
      <w:r w:rsidR="00CB40A7">
        <w:rPr>
          <w:lang w:eastAsia="ko-KR"/>
        </w:rPr>
        <w:t>NB</w:t>
      </w:r>
      <w:proofErr w:type="spellEnd"/>
      <w:r w:rsidR="00CB40A7">
        <w:rPr>
          <w:lang w:eastAsia="ko-KR"/>
        </w:rPr>
        <w:t xml:space="preserve"> transmits UE-specific BF CSI-RS, transmission beam is already optimized in the large scale channel characteristics since </w:t>
      </w:r>
      <w:proofErr w:type="spellStart"/>
      <w:r w:rsidR="005851E5">
        <w:rPr>
          <w:lang w:eastAsia="ko-KR"/>
        </w:rPr>
        <w:t>g</w:t>
      </w:r>
      <w:r w:rsidR="00CB40A7">
        <w:rPr>
          <w:lang w:eastAsia="ko-KR"/>
        </w:rPr>
        <w:t>NB</w:t>
      </w:r>
      <w:proofErr w:type="spellEnd"/>
      <w:r w:rsidR="00CB40A7">
        <w:rPr>
          <w:lang w:eastAsia="ko-KR"/>
        </w:rPr>
        <w:t xml:space="preserve"> is aware of it via coverage CSI-RS or SRS. Therefore, d</w:t>
      </w:r>
      <w:r w:rsidR="009B50BF">
        <w:rPr>
          <w:lang w:eastAsia="ko-KR"/>
        </w:rPr>
        <w:t xml:space="preserve">ifference </w:t>
      </w:r>
      <w:r w:rsidR="00CB40A7">
        <w:rPr>
          <w:lang w:eastAsia="ko-KR"/>
        </w:rPr>
        <w:t xml:space="preserve">between calculated subband CQIs is not </w:t>
      </w:r>
      <w:r w:rsidR="009B50BF">
        <w:rPr>
          <w:lang w:eastAsia="ko-KR"/>
        </w:rPr>
        <w:t xml:space="preserve">severe. </w:t>
      </w:r>
      <w:r w:rsidR="00CB40A7">
        <w:rPr>
          <w:lang w:eastAsia="ko-KR"/>
        </w:rPr>
        <w:t>Also, multiple reporting instances should be considered to report subband CSIs and this leads to inter-</w:t>
      </w:r>
      <w:proofErr w:type="spellStart"/>
      <w:r w:rsidR="00CB40A7">
        <w:rPr>
          <w:lang w:eastAsia="ko-KR"/>
        </w:rPr>
        <w:t>subframe</w:t>
      </w:r>
      <w:proofErr w:type="spellEnd"/>
      <w:r w:rsidR="00CB40A7">
        <w:rPr>
          <w:lang w:eastAsia="ko-KR"/>
        </w:rPr>
        <w:t xml:space="preserve"> dependency. However, as discussed above, such inter-</w:t>
      </w:r>
      <w:proofErr w:type="spellStart"/>
      <w:r w:rsidR="00CB40A7">
        <w:rPr>
          <w:lang w:eastAsia="ko-KR"/>
        </w:rPr>
        <w:t>subframe</w:t>
      </w:r>
      <w:proofErr w:type="spellEnd"/>
      <w:r w:rsidR="00CB40A7">
        <w:rPr>
          <w:lang w:eastAsia="ko-KR"/>
        </w:rPr>
        <w:t xml:space="preserve"> dependency should be avoided.</w:t>
      </w:r>
    </w:p>
    <w:p w14:paraId="17868268" w14:textId="0DBF0E12" w:rsidR="009B50BF" w:rsidRDefault="00BA1E09" w:rsidP="00BA1E09">
      <w:pPr>
        <w:spacing w:before="60" w:after="60" w:line="288" w:lineRule="auto"/>
        <w:ind w:firstLine="448"/>
        <w:jc w:val="both"/>
        <w:rPr>
          <w:lang w:val="en-US" w:eastAsia="ko-KR"/>
        </w:rPr>
      </w:pPr>
      <w:r>
        <w:rPr>
          <w:lang w:eastAsia="ko-KR"/>
        </w:rPr>
        <w:t xml:space="preserve">In addition to </w:t>
      </w:r>
      <w:r w:rsidR="00700F83">
        <w:rPr>
          <w:lang w:eastAsia="ko-KR"/>
        </w:rPr>
        <w:t xml:space="preserve">the </w:t>
      </w:r>
      <w:r>
        <w:rPr>
          <w:lang w:eastAsia="ko-KR"/>
        </w:rPr>
        <w:t xml:space="preserve">support of </w:t>
      </w:r>
      <w:r w:rsidR="00EC64F5">
        <w:rPr>
          <w:lang w:eastAsia="ko-KR"/>
        </w:rPr>
        <w:t xml:space="preserve">CQI and </w:t>
      </w:r>
      <w:r>
        <w:rPr>
          <w:lang w:eastAsia="ko-KR"/>
        </w:rPr>
        <w:t>PMI feedback type,</w:t>
      </w:r>
      <w:r w:rsidR="00FA6F45">
        <w:rPr>
          <w:lang w:eastAsia="ko-KR"/>
        </w:rPr>
        <w:t xml:space="preserve"> </w:t>
      </w:r>
      <w:r w:rsidR="00EC64F5">
        <w:rPr>
          <w:lang w:eastAsia="ko-KR"/>
        </w:rPr>
        <w:t>independent configuration of CQI and</w:t>
      </w:r>
      <w:r>
        <w:rPr>
          <w:lang w:eastAsia="ko-KR"/>
        </w:rPr>
        <w:t xml:space="preserve"> PMI feedback type </w:t>
      </w:r>
      <w:r w:rsidR="00EC64F5">
        <w:rPr>
          <w:lang w:eastAsia="ko-KR"/>
        </w:rPr>
        <w:t xml:space="preserve">should </w:t>
      </w:r>
      <w:r>
        <w:rPr>
          <w:lang w:eastAsia="ko-KR"/>
        </w:rPr>
        <w:t>be 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 xml:space="preserve">(P-CSI) or explicit mode configuration (A-CSI) </w:t>
      </w:r>
      <w:r w:rsidR="009B50BF">
        <w:t xml:space="preserve">to turn on/off PMI/RI reporting is provided for DMRS based TMs. DMRS is more </w:t>
      </w:r>
      <w:r w:rsidR="009B50BF" w:rsidRPr="00F00B92">
        <w:rPr>
          <w:rFonts w:hint="eastAsia"/>
        </w:rPr>
        <w:t>flexible in that the precoding that is applied on it is totally transparent to the UE</w:t>
      </w:r>
      <w:r w:rsidR="009B50BF">
        <w:t xml:space="preserve">. Considering such characteristics of DMRS, </w:t>
      </w:r>
      <w:proofErr w:type="spellStart"/>
      <w:r w:rsidR="005851E5">
        <w:t>g</w:t>
      </w:r>
      <w:r w:rsidR="009B50BF">
        <w:t>NB</w:t>
      </w:r>
      <w:proofErr w:type="spell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As </w:t>
      </w:r>
      <w:r w:rsidR="00CD0D74">
        <w:t xml:space="preserve">agreed </w:t>
      </w:r>
      <w:r w:rsidR="009B50BF">
        <w:t xml:space="preserve">in </w:t>
      </w:r>
      <w:r w:rsidR="0096325E">
        <w:fldChar w:fldCharType="begin"/>
      </w:r>
      <w:r w:rsidR="0096325E">
        <w:instrText xml:space="preserve"> REF  RS_design \h \r  \* MERGEFORMAT </w:instrText>
      </w:r>
      <w:r w:rsidR="0096325E">
        <w:fldChar w:fldCharType="separate"/>
      </w:r>
      <w:r w:rsidR="0096325E">
        <w:t>[</w:t>
      </w:r>
      <w:r w:rsidR="00226945">
        <w:t>5</w:t>
      </w:r>
      <w:r w:rsidR="0096325E">
        <w:t>]</w:t>
      </w:r>
      <w:r w:rsidR="0096325E">
        <w:fldChar w:fldCharType="end"/>
      </w:r>
      <w:r w:rsidR="009B50BF">
        <w:t xml:space="preserve">, RS which has always-on property should be minimized </w:t>
      </w:r>
      <w:r w:rsidR="009B50BF">
        <w:rPr>
          <w:lang w:val="en-US" w:eastAsia="ko-KR"/>
        </w:rPr>
        <w:t xml:space="preserve">and therefore separate configuration of </w:t>
      </w:r>
      <w:r w:rsidR="00DB77DF">
        <w:rPr>
          <w:lang w:val="en-US" w:eastAsia="ko-KR"/>
        </w:rPr>
        <w:t>PMI feedback type</w:t>
      </w:r>
      <w:r w:rsidR="009B50BF">
        <w:rPr>
          <w:lang w:val="en-US" w:eastAsia="ko-KR"/>
        </w:rPr>
        <w:t xml:space="preserve"> which is not related to the configured TM should be provided at least for </w:t>
      </w:r>
      <w:proofErr w:type="spellStart"/>
      <w:r w:rsidR="009B50BF">
        <w:rPr>
          <w:lang w:val="en-US" w:eastAsia="ko-KR"/>
        </w:rPr>
        <w:t>eMBB</w:t>
      </w:r>
      <w:proofErr w:type="spellEnd"/>
      <w:r w:rsidR="009B50BF">
        <w:rPr>
          <w:lang w:val="en-US" w:eastAsia="ko-KR"/>
        </w:rPr>
        <w:t>.</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38981AE1" w:rsidR="00C63750" w:rsidRDefault="00C63750" w:rsidP="00C63750">
      <w:pPr>
        <w:spacing w:before="60" w:after="60" w:line="288" w:lineRule="auto"/>
        <w:jc w:val="both"/>
        <w:rPr>
          <w:b/>
          <w:i/>
        </w:rPr>
      </w:pPr>
      <w:r>
        <w:rPr>
          <w:b/>
          <w:i/>
          <w:u w:val="single"/>
        </w:rPr>
        <w:t>Proposal</w:t>
      </w:r>
      <w:r w:rsidR="0080770A">
        <w:rPr>
          <w:b/>
          <w:i/>
          <w:u w:val="single"/>
        </w:rPr>
        <w:t>s</w:t>
      </w:r>
      <w:r w:rsidRPr="00BE0DF4">
        <w:rPr>
          <w:b/>
          <w:i/>
        </w:rPr>
        <w:t xml:space="preserve">: </w:t>
      </w:r>
    </w:p>
    <w:p w14:paraId="07479D77" w14:textId="680CDFAA"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0FAFBC3E"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34738337" w14:textId="3D82991A" w:rsidR="00F73ECB" w:rsidRDefault="00F73ECB" w:rsidP="00C63750">
      <w:pPr>
        <w:pStyle w:val="a4"/>
        <w:numPr>
          <w:ilvl w:val="1"/>
          <w:numId w:val="20"/>
        </w:numPr>
        <w:spacing w:before="60" w:after="60" w:line="288" w:lineRule="auto"/>
        <w:ind w:leftChars="0"/>
        <w:jc w:val="both"/>
        <w:rPr>
          <w:i/>
        </w:rPr>
      </w:pPr>
      <w:r>
        <w:rPr>
          <w:i/>
          <w:lang w:eastAsia="ko-KR"/>
        </w:rPr>
        <w:t>When CSI-RS transmission is not available, P-CSI based on other RS needs to be considered.</w:t>
      </w:r>
    </w:p>
    <w:p w14:paraId="1C5AB5EE" w14:textId="62871D9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1275D370" w14:textId="7B93C036" w:rsidR="00C63750" w:rsidRDefault="00C63750" w:rsidP="00C63750">
      <w:pPr>
        <w:pStyle w:val="a4"/>
        <w:numPr>
          <w:ilvl w:val="1"/>
          <w:numId w:val="20"/>
        </w:numPr>
        <w:spacing w:before="60" w:after="60" w:line="288" w:lineRule="auto"/>
        <w:ind w:leftChars="0"/>
        <w:jc w:val="both"/>
        <w:rPr>
          <w:i/>
        </w:rPr>
      </w:pPr>
      <w:r>
        <w:rPr>
          <w:i/>
          <w:lang w:eastAsia="ko-KR"/>
        </w:rPr>
        <w:t>Excessive inter-</w:t>
      </w:r>
      <w:proofErr w:type="spellStart"/>
      <w:r>
        <w:rPr>
          <w:i/>
          <w:lang w:eastAsia="ko-KR"/>
        </w:rPr>
        <w:t>subframe</w:t>
      </w:r>
      <w:proofErr w:type="spellEnd"/>
      <w:r>
        <w:rPr>
          <w:i/>
          <w:lang w:eastAsia="ko-KR"/>
        </w:rPr>
        <w:t xml:space="preserve"> dependency should be avoided.</w:t>
      </w:r>
    </w:p>
    <w:p w14:paraId="18B248F2" w14:textId="77777777" w:rsidR="003D3E2E" w:rsidRDefault="003D3E2E" w:rsidP="002958FD">
      <w:pPr>
        <w:pStyle w:val="1"/>
      </w:pPr>
      <w:r>
        <w:rPr>
          <w:rFonts w:hint="eastAsia"/>
        </w:rPr>
        <w:t>Conclusions</w:t>
      </w:r>
    </w:p>
    <w:p w14:paraId="7D7DFC4E" w14:textId="1961BB92"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5171A8">
        <w:rPr>
          <w:lang w:eastAsia="ko-KR"/>
        </w:rPr>
        <w:t xml:space="preserve">periodic </w:t>
      </w:r>
      <w:r>
        <w:rPr>
          <w:lang w:eastAsia="ko-KR"/>
        </w:rPr>
        <w:t xml:space="preserve">CSI </w:t>
      </w:r>
      <w:r w:rsidR="005171A8">
        <w:rPr>
          <w:lang w:eastAsia="ko-KR"/>
        </w:rPr>
        <w:t xml:space="preserve">reporting </w:t>
      </w:r>
      <w:r>
        <w:rPr>
          <w:lang w:eastAsia="ko-KR"/>
        </w:rPr>
        <w:t xml:space="preserve">design for NR is </w:t>
      </w:r>
      <w:r w:rsidR="005171A8">
        <w:rPr>
          <w:lang w:eastAsia="ko-KR"/>
        </w:rPr>
        <w:t xml:space="preserve">discussed </w:t>
      </w:r>
      <w:r>
        <w:rPr>
          <w:lang w:eastAsia="ko-KR"/>
        </w:rPr>
        <w:t xml:space="preserve">considering two design aspects: CSI contents and CSI reporting procedure. Building on the latest MIMO LTE features via streamlining and adding differentiating features, our proposals on </w:t>
      </w:r>
      <w:r w:rsidR="005171A8">
        <w:rPr>
          <w:lang w:eastAsia="ko-KR"/>
        </w:rPr>
        <w:t xml:space="preserve">periodic </w:t>
      </w:r>
      <w:r>
        <w:rPr>
          <w:lang w:eastAsia="ko-KR"/>
        </w:rPr>
        <w:t>CSI reporting can be summarized as follows:</w:t>
      </w:r>
    </w:p>
    <w:p w14:paraId="0E136835" w14:textId="6E41D9EA" w:rsidR="00C63750" w:rsidRDefault="00C63750" w:rsidP="00C63750">
      <w:pPr>
        <w:pStyle w:val="a4"/>
        <w:numPr>
          <w:ilvl w:val="0"/>
          <w:numId w:val="20"/>
        </w:numPr>
        <w:spacing w:before="60" w:after="60" w:line="288" w:lineRule="auto"/>
        <w:ind w:leftChars="0" w:left="714" w:hanging="357"/>
        <w:jc w:val="both"/>
        <w:rPr>
          <w:i/>
        </w:rPr>
      </w:pPr>
      <w:r>
        <w:rPr>
          <w:i/>
          <w:lang w:eastAsia="ko-KR"/>
        </w:rPr>
        <w:t xml:space="preserve">Support </w:t>
      </w:r>
      <w:r w:rsidR="00DA1CAC">
        <w:rPr>
          <w:i/>
          <w:lang w:eastAsia="ko-KR"/>
        </w:rPr>
        <w:t xml:space="preserve">only </w:t>
      </w:r>
      <w:r>
        <w:rPr>
          <w:i/>
          <w:lang w:eastAsia="ko-KR"/>
        </w:rPr>
        <w:t xml:space="preserve">implicit CSI feedback </w:t>
      </w:r>
      <w:r w:rsidR="008F71D7">
        <w:rPr>
          <w:i/>
          <w:lang w:eastAsia="ko-KR"/>
        </w:rPr>
        <w:t xml:space="preserve">for periodic CSI reporting </w:t>
      </w:r>
      <w:r>
        <w:rPr>
          <w:i/>
          <w:lang w:eastAsia="ko-KR"/>
        </w:rPr>
        <w:t>in NR</w:t>
      </w:r>
      <w:r w:rsidRPr="00356205">
        <w:rPr>
          <w:i/>
          <w:lang w:eastAsia="ko-KR"/>
        </w:rPr>
        <w:t>.</w:t>
      </w:r>
    </w:p>
    <w:p w14:paraId="5F65039E" w14:textId="77777777" w:rsidR="00C63750" w:rsidRPr="00C63750" w:rsidRDefault="00C63750" w:rsidP="00C63750">
      <w:pPr>
        <w:pStyle w:val="a4"/>
        <w:numPr>
          <w:ilvl w:val="0"/>
          <w:numId w:val="20"/>
        </w:numPr>
        <w:spacing w:before="60" w:after="60"/>
        <w:ind w:leftChars="0" w:left="714" w:hanging="357"/>
        <w:rPr>
          <w:i/>
          <w:lang w:eastAsia="ko-KR"/>
        </w:rPr>
      </w:pPr>
      <w:r>
        <w:rPr>
          <w:i/>
          <w:lang w:eastAsia="ko-KR"/>
        </w:rPr>
        <w:t>P</w:t>
      </w:r>
      <w:r w:rsidRPr="00C63750">
        <w:rPr>
          <w:i/>
          <w:lang w:eastAsia="ko-KR"/>
        </w:rPr>
        <w:t xml:space="preserve">eriodic CSI reporting </w:t>
      </w:r>
      <w:r>
        <w:rPr>
          <w:i/>
          <w:lang w:eastAsia="ko-KR"/>
        </w:rPr>
        <w:t xml:space="preserve">procedure </w:t>
      </w:r>
      <w:r w:rsidRPr="00C63750">
        <w:rPr>
          <w:i/>
          <w:lang w:eastAsia="ko-KR"/>
        </w:rPr>
        <w:t xml:space="preserve">for NR </w:t>
      </w:r>
      <w:r>
        <w:rPr>
          <w:i/>
          <w:lang w:eastAsia="ko-KR"/>
        </w:rPr>
        <w:t>should</w:t>
      </w:r>
      <w:r w:rsidRPr="00C63750">
        <w:rPr>
          <w:i/>
          <w:lang w:eastAsia="ko-KR"/>
        </w:rPr>
        <w:t xml:space="preserve"> be </w:t>
      </w:r>
      <w:r>
        <w:rPr>
          <w:i/>
          <w:lang w:eastAsia="ko-KR"/>
        </w:rPr>
        <w:t>designed by considering following proposals</w:t>
      </w:r>
      <w:r w:rsidRPr="00C63750">
        <w:rPr>
          <w:i/>
          <w:lang w:eastAsia="ko-KR"/>
        </w:rPr>
        <w:t>:</w:t>
      </w:r>
    </w:p>
    <w:p w14:paraId="41489EFD" w14:textId="77777777" w:rsidR="00C63750" w:rsidRDefault="00C63750" w:rsidP="00C63750">
      <w:pPr>
        <w:pStyle w:val="a4"/>
        <w:numPr>
          <w:ilvl w:val="1"/>
          <w:numId w:val="20"/>
        </w:numPr>
        <w:spacing w:before="60" w:after="60" w:line="288" w:lineRule="auto"/>
        <w:ind w:leftChars="0"/>
        <w:jc w:val="both"/>
        <w:rPr>
          <w:i/>
        </w:rPr>
      </w:pPr>
      <w:r>
        <w:rPr>
          <w:i/>
          <w:lang w:eastAsia="ko-KR"/>
        </w:rPr>
        <w:t>Support UE-specific CSI-RS transmission with relatively low CSI-RS overhead for P-CSI.</w:t>
      </w:r>
    </w:p>
    <w:p w14:paraId="5FF2EE50" w14:textId="77777777" w:rsidR="00F73ECB" w:rsidRDefault="00F73ECB" w:rsidP="00F73ECB">
      <w:pPr>
        <w:pStyle w:val="a4"/>
        <w:numPr>
          <w:ilvl w:val="1"/>
          <w:numId w:val="20"/>
        </w:numPr>
        <w:spacing w:before="60" w:after="60" w:line="288" w:lineRule="auto"/>
        <w:ind w:leftChars="0"/>
        <w:jc w:val="both"/>
        <w:rPr>
          <w:i/>
        </w:rPr>
      </w:pPr>
      <w:r>
        <w:rPr>
          <w:i/>
          <w:lang w:eastAsia="ko-KR"/>
        </w:rPr>
        <w:t>When CSI-RS transmission is not available, P-CSI based on other RS needs to be considered.</w:t>
      </w:r>
    </w:p>
    <w:p w14:paraId="1A081A8B" w14:textId="77777777" w:rsidR="00C63750" w:rsidRDefault="00C63750" w:rsidP="00C63750">
      <w:pPr>
        <w:pStyle w:val="a4"/>
        <w:numPr>
          <w:ilvl w:val="1"/>
          <w:numId w:val="20"/>
        </w:numPr>
        <w:spacing w:before="60" w:after="60" w:line="288" w:lineRule="auto"/>
        <w:ind w:leftChars="0"/>
        <w:jc w:val="both"/>
        <w:rPr>
          <w:i/>
        </w:rPr>
      </w:pPr>
      <w:r>
        <w:rPr>
          <w:rFonts w:hint="eastAsia"/>
          <w:i/>
          <w:lang w:eastAsia="ko-KR"/>
        </w:rPr>
        <w:t>C</w:t>
      </w:r>
      <w:r>
        <w:rPr>
          <w:i/>
          <w:lang w:eastAsia="ko-KR"/>
        </w:rPr>
        <w:t>onsider only wideband CQI feedback with no PMI/single PMI.</w:t>
      </w:r>
    </w:p>
    <w:p w14:paraId="43EEF6AD" w14:textId="6F51E16A" w:rsidR="00C63750" w:rsidRDefault="00C63750" w:rsidP="00C63750">
      <w:pPr>
        <w:pStyle w:val="a4"/>
        <w:numPr>
          <w:ilvl w:val="1"/>
          <w:numId w:val="20"/>
        </w:numPr>
        <w:spacing w:before="60" w:after="60" w:line="288" w:lineRule="auto"/>
        <w:ind w:leftChars="0"/>
        <w:jc w:val="both"/>
        <w:rPr>
          <w:i/>
        </w:rPr>
      </w:pPr>
      <w:r>
        <w:rPr>
          <w:i/>
          <w:lang w:eastAsia="ko-KR"/>
        </w:rPr>
        <w:t>Excessive inter-subframe dependency should be avoided.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186AAC43" w:rsidR="00A11E8D" w:rsidRDefault="00A11E8D" w:rsidP="00A11E8D">
      <w:pPr>
        <w:pStyle w:val="2222"/>
        <w:numPr>
          <w:ilvl w:val="0"/>
          <w:numId w:val="5"/>
        </w:numPr>
        <w:spacing w:after="120" w:line="288" w:lineRule="auto"/>
        <w:ind w:left="357" w:firstLineChars="0" w:hanging="357"/>
        <w:rPr>
          <w:rFonts w:cs="Times New Roman"/>
          <w:lang w:eastAsia="ko-KR"/>
        </w:rPr>
      </w:pPr>
      <w:bookmarkStart w:id="1" w:name="SID"/>
      <w:r w:rsidRPr="00A11E8D">
        <w:rPr>
          <w:rFonts w:cs="Times New Roman"/>
          <w:lang w:eastAsia="ko-KR"/>
        </w:rPr>
        <w:t xml:space="preserve">RP-160671, </w:t>
      </w:r>
      <w:r w:rsidR="00094F16">
        <w:rPr>
          <w:rFonts w:cs="Times New Roman"/>
          <w:lang w:eastAsia="ko-KR"/>
        </w:rPr>
        <w:t>“</w:t>
      </w:r>
      <w:r w:rsidRPr="00A11E8D">
        <w:rPr>
          <w:rFonts w:cs="Times New Roman"/>
          <w:lang w:eastAsia="ko-KR"/>
        </w:rPr>
        <w:t>New SID Proposal: Study on New Radio Access Technology</w:t>
      </w:r>
      <w:r w:rsidR="00094F16">
        <w:rPr>
          <w:rFonts w:cs="Times New Roman"/>
          <w:lang w:eastAsia="ko-KR"/>
        </w:rPr>
        <w:t>”</w:t>
      </w:r>
      <w:r w:rsidRPr="00A11E8D">
        <w:rPr>
          <w:rFonts w:cs="Times New Roman"/>
          <w:lang w:eastAsia="ko-KR"/>
        </w:rPr>
        <w:t>, NTT DOCOMO.</w:t>
      </w:r>
    </w:p>
    <w:p w14:paraId="7E96A5EE" w14:textId="493778D6" w:rsidR="00892709" w:rsidRPr="00A11E8D" w:rsidRDefault="00077C7B" w:rsidP="00A11E8D">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w:t>
      </w:r>
      <w:r w:rsidR="005171A8">
        <w:rPr>
          <w:rFonts w:cs="Times New Roman"/>
          <w:lang w:eastAsia="ko-KR"/>
        </w:rPr>
        <w:t>86</w:t>
      </w:r>
      <w:r>
        <w:rPr>
          <w:rFonts w:cs="Times New Roman"/>
          <w:lang w:eastAsia="ko-KR"/>
        </w:rPr>
        <w:t>, Chairman’s Note</w:t>
      </w:r>
    </w:p>
    <w:p w14:paraId="30B1A203" w14:textId="725DA862"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w:t>
      </w:r>
      <w:r w:rsidR="008F71D7" w:rsidRPr="00B273DD">
        <w:rPr>
          <w:rFonts w:cs="Times New Roman"/>
          <w:lang w:eastAsia="ko-KR"/>
        </w:rPr>
        <w:t>16</w:t>
      </w:r>
      <w:r w:rsidR="00CD0D74">
        <w:rPr>
          <w:rFonts w:cs="Times New Roman"/>
          <w:lang w:eastAsia="ko-KR"/>
        </w:rPr>
        <w:t>09087</w:t>
      </w:r>
      <w:r w:rsidRPr="00B273DD">
        <w:rPr>
          <w:rFonts w:cs="Times New Roman"/>
          <w:lang w:eastAsia="ko-KR"/>
        </w:rPr>
        <w:t xml:space="preserve">, </w:t>
      </w:r>
      <w:r w:rsidR="00094F16">
        <w:rPr>
          <w:rFonts w:cs="Times New Roman"/>
          <w:lang w:eastAsia="ko-KR"/>
        </w:rPr>
        <w:t>“</w:t>
      </w:r>
      <w:r w:rsidR="00945135">
        <w:rPr>
          <w:rFonts w:cs="Times New Roman"/>
          <w:lang w:eastAsia="ko-KR"/>
        </w:rPr>
        <w:t>CSI acquisition for DL NR MIMO</w:t>
      </w:r>
      <w:r w:rsidR="00094F16">
        <w:rPr>
          <w:rFonts w:cs="Times New Roman"/>
          <w:lang w:eastAsia="ko-KR"/>
        </w:rPr>
        <w:t>”</w:t>
      </w:r>
      <w:r w:rsidR="00D63C57">
        <w:rPr>
          <w:rFonts w:cs="Times New Roman"/>
          <w:lang w:eastAsia="ko-KR"/>
        </w:rPr>
        <w:t>,</w:t>
      </w:r>
      <w:r w:rsidRPr="00B273DD">
        <w:rPr>
          <w:rFonts w:cs="Times New Roman"/>
          <w:lang w:eastAsia="ko-KR"/>
        </w:rPr>
        <w:t xml:space="preserve"> Samsung</w:t>
      </w:r>
    </w:p>
    <w:p w14:paraId="6FB089D2" w14:textId="56F6607A" w:rsidR="00CC49FE" w:rsidRDefault="00CC49FE" w:rsidP="00CC49FE">
      <w:pPr>
        <w:pStyle w:val="2222"/>
        <w:numPr>
          <w:ilvl w:val="0"/>
          <w:numId w:val="5"/>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w:t>
      </w:r>
      <w:r w:rsidR="008F71D7" w:rsidRPr="00CC49FE">
        <w:rPr>
          <w:rFonts w:cs="Times New Roman"/>
          <w:lang w:eastAsia="ko-KR"/>
        </w:rPr>
        <w:t>16</w:t>
      </w:r>
      <w:r w:rsidR="00CD0D74">
        <w:rPr>
          <w:rFonts w:cs="Times New Roman"/>
          <w:lang w:eastAsia="ko-KR"/>
        </w:rPr>
        <w:t>09098</w:t>
      </w:r>
      <w:r w:rsidRPr="00CC49FE">
        <w:rPr>
          <w:rFonts w:cs="Times New Roman"/>
          <w:lang w:eastAsia="ko-KR"/>
        </w:rPr>
        <w:t xml:space="preserve">, </w:t>
      </w:r>
      <w:r w:rsidR="00094F16">
        <w:rPr>
          <w:rFonts w:cs="Times New Roman"/>
          <w:lang w:eastAsia="ko-KR"/>
        </w:rPr>
        <w:t>“</w:t>
      </w:r>
      <w:r w:rsidRPr="00CC49FE">
        <w:rPr>
          <w:rFonts w:cs="Times New Roman"/>
          <w:lang w:eastAsia="ko-KR"/>
        </w:rPr>
        <w:t>Discussions on CSI-RS design for NR</w:t>
      </w:r>
      <w:r w:rsidR="00640CC6">
        <w:rPr>
          <w:rFonts w:cs="Times New Roman"/>
          <w:lang w:eastAsia="ko-KR"/>
        </w:rPr>
        <w:t xml:space="preserve"> MIMO</w:t>
      </w:r>
      <w:r w:rsidR="00094F16">
        <w:rPr>
          <w:rFonts w:cs="Times New Roman"/>
          <w:lang w:eastAsia="ko-KR"/>
        </w:rPr>
        <w:t>”</w:t>
      </w:r>
      <w:r w:rsidRPr="00CC49FE">
        <w:rPr>
          <w:rFonts w:cs="Times New Roman"/>
          <w:lang w:eastAsia="ko-KR"/>
        </w:rPr>
        <w:t>, Samsung</w:t>
      </w:r>
    </w:p>
    <w:p w14:paraId="0BB9F2A7" w14:textId="054D2DC4" w:rsidR="00CC49FE" w:rsidRPr="00945135" w:rsidRDefault="00CD0D74" w:rsidP="00CD0D74">
      <w:pPr>
        <w:pStyle w:val="2222"/>
        <w:numPr>
          <w:ilvl w:val="0"/>
          <w:numId w:val="5"/>
        </w:numPr>
        <w:spacing w:after="120" w:line="288" w:lineRule="auto"/>
        <w:ind w:left="357" w:firstLineChars="0" w:hanging="357"/>
        <w:rPr>
          <w:lang w:eastAsia="ko-KR"/>
        </w:rPr>
      </w:pPr>
      <w:bookmarkStart w:id="4" w:name="RS_design"/>
      <w:bookmarkEnd w:id="3"/>
      <w:r w:rsidRPr="00CD0D74">
        <w:rPr>
          <w:rFonts w:cs="Times New Roman"/>
          <w:lang w:eastAsia="ko-KR"/>
        </w:rPr>
        <w:lastRenderedPageBreak/>
        <w:t>3GPP TSG RAN1#8</w:t>
      </w:r>
      <w:r>
        <w:rPr>
          <w:rFonts w:cs="Times New Roman"/>
          <w:lang w:eastAsia="ko-KR"/>
        </w:rPr>
        <w:t>4bis</w:t>
      </w:r>
      <w:r w:rsidRPr="00CD0D74">
        <w:rPr>
          <w:rFonts w:cs="Times New Roman"/>
          <w:lang w:eastAsia="ko-KR"/>
        </w:rPr>
        <w:t>, Chairman’s Note</w:t>
      </w:r>
      <w:bookmarkEnd w:id="4"/>
    </w:p>
    <w:p w14:paraId="526DAE04" w14:textId="78D2F081" w:rsidR="00945135" w:rsidRPr="00CC49FE" w:rsidRDefault="00945135" w:rsidP="00CD0D74">
      <w:pPr>
        <w:pStyle w:val="2222"/>
        <w:numPr>
          <w:ilvl w:val="0"/>
          <w:numId w:val="5"/>
        </w:numPr>
        <w:spacing w:after="120" w:line="288" w:lineRule="auto"/>
        <w:ind w:left="357" w:firstLineChars="0" w:hanging="357"/>
        <w:rPr>
          <w:lang w:eastAsia="ko-KR"/>
        </w:rPr>
      </w:pPr>
      <w:r>
        <w:rPr>
          <w:rFonts w:cs="Times New Roman"/>
          <w:lang w:eastAsia="ko-KR"/>
        </w:rPr>
        <w:t>R1-</w:t>
      </w:r>
      <w:r>
        <w:rPr>
          <w:lang w:eastAsia="ko-KR"/>
        </w:rPr>
        <w:t>1609092, “Discussions on aperiodic CSI reporting for NR”, Samsung.</w:t>
      </w:r>
      <w:bookmarkEnd w:id="0"/>
    </w:p>
    <w:sectPr w:rsidR="00945135" w:rsidRPr="00CC49FE"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9E62D" w14:textId="77777777" w:rsidR="00531E50" w:rsidRDefault="00531E50">
      <w:r>
        <w:separator/>
      </w:r>
    </w:p>
  </w:endnote>
  <w:endnote w:type="continuationSeparator" w:id="0">
    <w:p w14:paraId="7F562C61" w14:textId="77777777" w:rsidR="00531E50" w:rsidRDefault="00531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B223A" w14:textId="77777777" w:rsidR="00531E50" w:rsidRDefault="00531E50">
      <w:r>
        <w:separator/>
      </w:r>
    </w:p>
  </w:footnote>
  <w:footnote w:type="continuationSeparator" w:id="0">
    <w:p w14:paraId="39E3C727" w14:textId="77777777" w:rsidR="00531E50" w:rsidRDefault="00531E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22"/>
  </w:num>
  <w:num w:numId="5">
    <w:abstractNumId w:val="3"/>
  </w:num>
  <w:num w:numId="6">
    <w:abstractNumId w:val="20"/>
  </w:num>
  <w:num w:numId="7">
    <w:abstractNumId w:val="13"/>
  </w:num>
  <w:num w:numId="8">
    <w:abstractNumId w:val="21"/>
  </w:num>
  <w:num w:numId="9">
    <w:abstractNumId w:val="17"/>
  </w:num>
  <w:num w:numId="10">
    <w:abstractNumId w:val="10"/>
  </w:num>
  <w:num w:numId="11">
    <w:abstractNumId w:val="19"/>
  </w:num>
  <w:num w:numId="12">
    <w:abstractNumId w:val="0"/>
  </w:num>
  <w:num w:numId="13">
    <w:abstractNumId w:val="7"/>
  </w:num>
  <w:num w:numId="14">
    <w:abstractNumId w:val="4"/>
  </w:num>
  <w:num w:numId="15">
    <w:abstractNumId w:val="8"/>
  </w:num>
  <w:num w:numId="16">
    <w:abstractNumId w:val="14"/>
  </w:num>
  <w:num w:numId="17">
    <w:abstractNumId w:val="16"/>
  </w:num>
  <w:num w:numId="18">
    <w:abstractNumId w:val="9"/>
  </w:num>
  <w:num w:numId="19">
    <w:abstractNumId w:val="5"/>
  </w:num>
  <w:num w:numId="20">
    <w:abstractNumId w:val="11"/>
  </w:num>
  <w:num w:numId="21">
    <w:abstractNumId w:val="2"/>
  </w:num>
  <w:num w:numId="22">
    <w:abstractNumId w:val="1"/>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493"/>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1B76"/>
    <w:rsid w:val="00072453"/>
    <w:rsid w:val="00073C42"/>
    <w:rsid w:val="000755B5"/>
    <w:rsid w:val="00076FF5"/>
    <w:rsid w:val="000775AB"/>
    <w:rsid w:val="00077C7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4F16"/>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FFF"/>
    <w:rsid w:val="000D1026"/>
    <w:rsid w:val="000D19F4"/>
    <w:rsid w:val="000D25AC"/>
    <w:rsid w:val="000D4806"/>
    <w:rsid w:val="000D5200"/>
    <w:rsid w:val="000D758A"/>
    <w:rsid w:val="000D77B5"/>
    <w:rsid w:val="000E2201"/>
    <w:rsid w:val="000E48A4"/>
    <w:rsid w:val="000E4E26"/>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5ED1"/>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6205"/>
    <w:rsid w:val="00360211"/>
    <w:rsid w:val="00361538"/>
    <w:rsid w:val="00361D72"/>
    <w:rsid w:val="003626DE"/>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946"/>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184D"/>
    <w:rsid w:val="00514BFF"/>
    <w:rsid w:val="00514ED9"/>
    <w:rsid w:val="00515B5F"/>
    <w:rsid w:val="00515DAE"/>
    <w:rsid w:val="005171A8"/>
    <w:rsid w:val="0051746B"/>
    <w:rsid w:val="00520036"/>
    <w:rsid w:val="0052348B"/>
    <w:rsid w:val="00526A64"/>
    <w:rsid w:val="00526BC4"/>
    <w:rsid w:val="00526FD1"/>
    <w:rsid w:val="00527339"/>
    <w:rsid w:val="00527FA8"/>
    <w:rsid w:val="00531E50"/>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51E5"/>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8D9"/>
    <w:rsid w:val="005B3F28"/>
    <w:rsid w:val="005B5915"/>
    <w:rsid w:val="005B5C71"/>
    <w:rsid w:val="005C105E"/>
    <w:rsid w:val="005C1174"/>
    <w:rsid w:val="005C1FE0"/>
    <w:rsid w:val="005C3014"/>
    <w:rsid w:val="005C38FB"/>
    <w:rsid w:val="005C3979"/>
    <w:rsid w:val="005C70AD"/>
    <w:rsid w:val="005C7676"/>
    <w:rsid w:val="005C7D83"/>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4989"/>
    <w:rsid w:val="006377FF"/>
    <w:rsid w:val="00640CC6"/>
    <w:rsid w:val="00642A83"/>
    <w:rsid w:val="00643083"/>
    <w:rsid w:val="006458B7"/>
    <w:rsid w:val="00645E63"/>
    <w:rsid w:val="00647880"/>
    <w:rsid w:val="0065003C"/>
    <w:rsid w:val="006515BC"/>
    <w:rsid w:val="00651A61"/>
    <w:rsid w:val="00653A11"/>
    <w:rsid w:val="00655238"/>
    <w:rsid w:val="00657F0C"/>
    <w:rsid w:val="006608B5"/>
    <w:rsid w:val="00660ECE"/>
    <w:rsid w:val="006610EE"/>
    <w:rsid w:val="00662611"/>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AB3"/>
    <w:rsid w:val="00806F56"/>
    <w:rsid w:val="0080770A"/>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486F"/>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709"/>
    <w:rsid w:val="00892EF8"/>
    <w:rsid w:val="00893197"/>
    <w:rsid w:val="00894B46"/>
    <w:rsid w:val="00895A0D"/>
    <w:rsid w:val="00895E5D"/>
    <w:rsid w:val="008A026C"/>
    <w:rsid w:val="008A12CF"/>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23C7"/>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8F71D7"/>
    <w:rsid w:val="00901A1C"/>
    <w:rsid w:val="00902F8A"/>
    <w:rsid w:val="009038A9"/>
    <w:rsid w:val="00904908"/>
    <w:rsid w:val="009078A9"/>
    <w:rsid w:val="00907CE5"/>
    <w:rsid w:val="009103AF"/>
    <w:rsid w:val="009112F8"/>
    <w:rsid w:val="00911CDE"/>
    <w:rsid w:val="0091365E"/>
    <w:rsid w:val="009170D7"/>
    <w:rsid w:val="00917BD8"/>
    <w:rsid w:val="0092003A"/>
    <w:rsid w:val="00921C98"/>
    <w:rsid w:val="0092441A"/>
    <w:rsid w:val="0092530C"/>
    <w:rsid w:val="00925AA2"/>
    <w:rsid w:val="00931E59"/>
    <w:rsid w:val="009322F2"/>
    <w:rsid w:val="00933BB5"/>
    <w:rsid w:val="0093725F"/>
    <w:rsid w:val="00937E33"/>
    <w:rsid w:val="009446EA"/>
    <w:rsid w:val="00945135"/>
    <w:rsid w:val="00947445"/>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3A7A"/>
    <w:rsid w:val="009A4121"/>
    <w:rsid w:val="009A546A"/>
    <w:rsid w:val="009B245D"/>
    <w:rsid w:val="009B37A5"/>
    <w:rsid w:val="009B40B4"/>
    <w:rsid w:val="009B4837"/>
    <w:rsid w:val="009B50BF"/>
    <w:rsid w:val="009B50F9"/>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AD8"/>
    <w:rsid w:val="009E22AC"/>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47C6E"/>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1BF"/>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051"/>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4F7"/>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6CF7"/>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0D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15DD"/>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1CAC"/>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3DB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C64F5"/>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3EF6"/>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3EC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0CE8D8A8-367D-4A91-9176-2DFD7CEFB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D76D8-7E5F-4D4E-B17D-4059EB3F6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2018</Words>
  <Characters>11509</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3</cp:revision>
  <cp:lastPrinted>2012-03-15T10:36:00Z</cp:lastPrinted>
  <dcterms:created xsi:type="dcterms:W3CDTF">2016-09-28T23:25:00Z</dcterms:created>
  <dcterms:modified xsi:type="dcterms:W3CDTF">2016-09-30T10:15:00Z</dcterms:modified>
</cp:coreProperties>
</file>